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46" w:rsidRDefault="00205C46" w:rsidP="003F0A96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05C46">
        <w:rPr>
          <w:rFonts w:ascii="Times New Roman" w:hAnsi="Times New Roman" w:cs="Times New Roman"/>
          <w:color w:val="FF0000"/>
          <w:sz w:val="36"/>
          <w:szCs w:val="36"/>
        </w:rPr>
        <w:t>Рисование «Праздничный салют».</w:t>
      </w:r>
    </w:p>
    <w:p w:rsidR="00205C46" w:rsidRDefault="00205C46" w:rsidP="003F0A9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Pr="00205C46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бумага для фона, втулки от туалетной бумаги, небольшие плоск</w:t>
      </w:r>
      <w:r w:rsidR="000F503A">
        <w:rPr>
          <w:rFonts w:ascii="Times New Roman" w:hAnsi="Times New Roman" w:cs="Times New Roman"/>
          <w:sz w:val="28"/>
          <w:szCs w:val="28"/>
          <w:shd w:val="clear" w:color="auto" w:fill="FFFFFF"/>
        </w:rPr>
        <w:t>ие одноразовые тарелочки, гуашь, цветные карандаши.</w:t>
      </w:r>
    </w:p>
    <w:p w:rsidR="00205C46" w:rsidRDefault="00205C46" w:rsidP="003F0A9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 занятия:</w:t>
      </w:r>
    </w:p>
    <w:p w:rsidR="00205C46" w:rsidRDefault="00205C46" w:rsidP="003F0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Берём втулку, заранее разрезанную до середины на полоски.</w:t>
      </w:r>
    </w:p>
    <w:p w:rsidR="003F0A96" w:rsidRDefault="003F0A96" w:rsidP="003F0A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4BDA00" wp14:editId="6AF6E1F4">
            <wp:extent cx="5562600" cy="4867275"/>
            <wp:effectExtent l="0" t="0" r="0" b="9525"/>
            <wp:docPr id="5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96" w:rsidRDefault="003F0A96" w:rsidP="003F0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Pr="003F0A96" w:rsidRDefault="003F0A96" w:rsidP="003F0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C46" w:rsidRDefault="00205C46" w:rsidP="003F0A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Обмакиваем в тарелку с разведенной гуашью.</w:t>
      </w:r>
    </w:p>
    <w:p w:rsidR="003F0A96" w:rsidRDefault="003F0A96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0AAFB9" wp14:editId="06B42009">
            <wp:extent cx="5429250" cy="4791075"/>
            <wp:effectExtent l="0" t="0" r="0" b="9525"/>
            <wp:docPr id="6" name="Рисунок 6" descr="2018-05-22_09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8-05-22_0915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96" w:rsidRDefault="003F0A96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03A" w:rsidRDefault="000F503A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03A" w:rsidRDefault="000F503A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03A" w:rsidRDefault="000F503A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03A" w:rsidRDefault="000F503A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03A" w:rsidRDefault="000F503A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03A" w:rsidRDefault="000F503A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03A" w:rsidRDefault="000F503A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03A" w:rsidRDefault="000F503A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C46" w:rsidRDefault="00205C46" w:rsidP="003F0A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Примакиваем втулку к бумаге, меняя цветовую гамму.</w:t>
      </w:r>
    </w:p>
    <w:p w:rsidR="003F0A96" w:rsidRPr="00205C46" w:rsidRDefault="003F0A96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C46" w:rsidRDefault="003F0A96" w:rsidP="003F0A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4D3A41" wp14:editId="3C5DF52C">
            <wp:extent cx="5943600" cy="4962525"/>
            <wp:effectExtent l="0" t="0" r="0" b="9525"/>
            <wp:docPr id="7" name="Рисунок 7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96" w:rsidRDefault="003F0A96" w:rsidP="003F0A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A96" w:rsidRDefault="003F0A96" w:rsidP="003F0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Default="003F0A96" w:rsidP="003F0A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мере высыхания краски дорисовываем цветными карандашами линии. Ваш праздничный салют готов!!!!</w:t>
      </w:r>
    </w:p>
    <w:p w:rsidR="003F0A96" w:rsidRDefault="003F0A96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0A96" w:rsidRPr="003F0A96" w:rsidRDefault="003F0A96" w:rsidP="003F0A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F17DBE7" wp14:editId="715BE509">
            <wp:extent cx="5571771" cy="4857750"/>
            <wp:effectExtent l="0" t="0" r="0" b="0"/>
            <wp:docPr id="8" name="Рисунок 8" descr="Занятие по рисованию «Праздничный салю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ятие по рисованию «Праздничный салют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669" cy="486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0A96" w:rsidRPr="003F0A96" w:rsidSect="003F0A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2670C"/>
    <w:multiLevelType w:val="hybridMultilevel"/>
    <w:tmpl w:val="77A46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9A"/>
    <w:rsid w:val="000F503A"/>
    <w:rsid w:val="00205C46"/>
    <w:rsid w:val="0026439A"/>
    <w:rsid w:val="003F0A96"/>
    <w:rsid w:val="007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1728"/>
  <w15:chartTrackingRefBased/>
  <w15:docId w15:val="{008760C0-6E94-470B-9DC0-1E7E8545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</cp:revision>
  <dcterms:created xsi:type="dcterms:W3CDTF">2020-05-01T03:57:00Z</dcterms:created>
  <dcterms:modified xsi:type="dcterms:W3CDTF">2020-05-01T04:18:00Z</dcterms:modified>
</cp:coreProperties>
</file>