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br/>
        <w:t>КОММЕНТАРИИ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Департамента образования Администрации города Екатеринбурга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D6C40">
        <w:rPr>
          <w:b/>
          <w:sz w:val="28"/>
          <w:szCs w:val="28"/>
          <w:u w:val="single"/>
        </w:rPr>
        <w:t>Уважаемые родители будущих первоклассников!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Приемная кампания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6C40">
        <w:rPr>
          <w:sz w:val="28"/>
          <w:szCs w:val="28"/>
        </w:rPr>
        <w:t>Первый период зачисления </w:t>
      </w:r>
      <w:r w:rsidRPr="008D6C40">
        <w:rPr>
          <w:b/>
          <w:sz w:val="28"/>
          <w:szCs w:val="28"/>
          <w:u w:val="single"/>
        </w:rPr>
        <w:t>пройдет с 15 декабря 2019 года по 23 января 2020 года.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Нововведением предстоящей приемной кампании станет зачисление в общеобразовательные учреждения детей, обладающих правом преимущественного приема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6C40">
        <w:rPr>
          <w:rStyle w:val="a3"/>
          <w:b/>
          <w:sz w:val="28"/>
          <w:szCs w:val="28"/>
          <w:u w:val="single"/>
        </w:rPr>
        <w:t>Правом преимущественного приема</w:t>
      </w:r>
      <w:r w:rsidRPr="008D6C40">
        <w:rPr>
          <w:b/>
          <w:sz w:val="28"/>
          <w:szCs w:val="28"/>
          <w:u w:val="single"/>
        </w:rPr>
        <w:t> будут пользоваться следующие категории детей:</w:t>
      </w:r>
      <w:r w:rsidRPr="008D6C40">
        <w:rPr>
          <w:rStyle w:val="a3"/>
          <w:b/>
          <w:sz w:val="28"/>
          <w:szCs w:val="28"/>
          <w:u w:val="single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6C40">
        <w:rPr>
          <w:b/>
          <w:sz w:val="28"/>
          <w:szCs w:val="28"/>
          <w:u w:val="single"/>
        </w:rPr>
        <w:t>дети, проживающие в одной семье и имеющие общее место жительства, при зачислении</w:t>
      </w:r>
      <w:r w:rsidRPr="008D6C40">
        <w:rPr>
          <w:sz w:val="28"/>
          <w:szCs w:val="28"/>
        </w:rPr>
        <w:t> на обучение по основным общеобразовательным программам начального общего образования </w:t>
      </w:r>
      <w:r w:rsidRPr="008D6C40">
        <w:rPr>
          <w:b/>
          <w:sz w:val="28"/>
          <w:szCs w:val="28"/>
          <w:u w:val="single"/>
        </w:rPr>
        <w:t>в общеобразовательные учреждения, в которых обучаются их братья и (или) сестры </w:t>
      </w:r>
      <w:r w:rsidRPr="008D6C40">
        <w:rPr>
          <w:sz w:val="28"/>
          <w:szCs w:val="28"/>
        </w:rPr>
        <w:t>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Обращаем ваше внимание на то, что регистрация на закрепленной за общеобразовательным учреждением территорией (основание – Постановление Администрации города Екатеринбурга от 03.12.2019 № 2861 «О закреплении территорий за муниципальными общеобразовательными учреждениями муниципального образования «город Екатеринбург», далее –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Постановление) для данной категории детей при зачислении ребенка в учреждение </w:t>
      </w:r>
      <w:r w:rsidRPr="008D6C40">
        <w:rPr>
          <w:rStyle w:val="a4"/>
          <w:sz w:val="28"/>
          <w:szCs w:val="28"/>
          <w:u w:val="single"/>
        </w:rPr>
        <w:t>не будет учитываться.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6C40">
        <w:rPr>
          <w:sz w:val="28"/>
          <w:szCs w:val="28"/>
        </w:rPr>
        <w:t>Также отмечаем, что в предстоящую приемную кампанию </w:t>
      </w:r>
      <w:r w:rsidRPr="008D6C40">
        <w:rPr>
          <w:rStyle w:val="a3"/>
          <w:b/>
          <w:sz w:val="28"/>
          <w:szCs w:val="28"/>
          <w:u w:val="single"/>
        </w:rPr>
        <w:t>правом первоочередного приема</w:t>
      </w:r>
      <w:r w:rsidRPr="008D6C40">
        <w:rPr>
          <w:b/>
          <w:sz w:val="28"/>
          <w:szCs w:val="28"/>
          <w:u w:val="single"/>
        </w:rPr>
        <w:t> в общеобразовательные учреждения будут пользоваться следующие категории детей: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b/>
          <w:sz w:val="28"/>
          <w:szCs w:val="28"/>
          <w:u w:val="single"/>
        </w:rPr>
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 </w:t>
      </w:r>
      <w:r w:rsidRPr="008D6C40">
        <w:rPr>
          <w:sz w:val="28"/>
          <w:szCs w:val="28"/>
        </w:rPr>
        <w:t>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b/>
          <w:sz w:val="28"/>
          <w:szCs w:val="28"/>
          <w:u w:val="single"/>
        </w:rPr>
        <w:t>дети сотрудников полиции</w:t>
      </w:r>
      <w:r w:rsidRPr="008D6C40">
        <w:rPr>
          <w:sz w:val="28"/>
          <w:szCs w:val="28"/>
        </w:rPr>
        <w:t> (основание – Федеральный закон от 07.02.2011 № 3-ФЗ «О полиции»);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b/>
          <w:sz w:val="28"/>
          <w:szCs w:val="28"/>
          <w:u w:val="single"/>
        </w:rPr>
        <w:lastRenderedPageBreak/>
        <w:t>дети военнослужащих по месту жительства их семей</w:t>
      </w:r>
      <w:r w:rsidRPr="008D6C40">
        <w:rPr>
          <w:sz w:val="28"/>
          <w:szCs w:val="28"/>
        </w:rPr>
        <w:t> (основание – Федеральный закон от 27.05.1998 № 76-ФЗ «О статусе военнослужащих»).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8D6C40">
        <w:rPr>
          <w:b/>
          <w:sz w:val="28"/>
          <w:szCs w:val="28"/>
          <w:u w:val="single"/>
        </w:rPr>
        <w:t>Для данной категории детей при зачислении в общеобразовательное учреждение регистрация на закрепленной за учреждением территории будет учитываться</w:t>
      </w:r>
      <w:r w:rsidRPr="008D6C40">
        <w:rPr>
          <w:sz w:val="28"/>
          <w:szCs w:val="28"/>
        </w:rPr>
        <w:t> (основание – Постановление).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       Граждане, проживающие (зарегистрированные) в садоводческих некоммерческих объединениях, которые при подаче заявления в электронном виде о зачислении ребенка в общеобразовательное учреждение через федеральную государственную информационную систему «Единый портал государственных и муниципальных услуг (функций)» (gosuslugi.ru) (далее – ЕПГУ) столкнулись с трудностью и не нашли адрес своей прописки (регистрации) в перечне предлагаемых адресов на ЕПГУ (при этом адрес прописки (регистрации) закреплен в Постановлении, должны 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 </w:t>
      </w:r>
      <w:r w:rsidRPr="008D6C40">
        <w:rPr>
          <w:spacing w:val="2"/>
          <w:sz w:val="28"/>
          <w:szCs w:val="28"/>
        </w:rPr>
        <w:t>в Муниципальное казенное учреждение «Центр муниципальных услуг» (его отделы приема и выдачи документов), или в Государственное бюджетное учреждение Свердловской области «Многофункциональный центр предоставления государственных и муниципальных услуг» (его филиалы).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pacing w:val="2"/>
          <w:sz w:val="28"/>
          <w:szCs w:val="28"/>
        </w:rPr>
        <w:t>         </w:t>
      </w:r>
      <w:r w:rsidRPr="008D6C40">
        <w:rPr>
          <w:rStyle w:val="a3"/>
          <w:sz w:val="28"/>
          <w:szCs w:val="28"/>
        </w:rPr>
        <w:t>Статусы, поступающие в личный кабинет заявителя на ЕПГУ: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После отправки заявления пользователем, внутренние сервисы ЕПГУ выполняют алгоритмы обработки и передачи заявления в ведомство. Данные действия отображаются в ленте уведомлений личного кабинета на ЕПГУ под статусами: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Первый статус, сгенерированный ЕПГУ, - «Заявление в очереди на отправку» с комментарием об успешном формировании заявления на ЕПГУ. Время, зафиксированное в данном статусе, является временем, по которому будет зарегистрировано заявление в ведомственной системе (время формирования заявления на ЕПГУ), т.е. по которому выстраивается очередь.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После того, как заявление отправлено во внутреннюю очередь, для упорядочивания всех заявлений по времени их формирования выполняется отправка заявления в ведомство в сопровождении статуса «Заявление в очереди на отправку».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Далее уведомления формируются ведомственной системой.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Третье уведомление может иметь 2 варианта статуса: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Первый вариант статуса «Заявление принято к рассмотрению» с текстом «Ваше заявление принято ведомством. Необходимость в повторной подаче заявления отсутствует» является первым статусом, который генерирует ведомственная система. Он означает, что заявление поступило в обработку и будет зарегистрировано после завершения обработки.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 xml:space="preserve">Второй вариант статуса «Отказано в предоставлении услуги» с указанием причины (возможные причины: указанный адрес не закреплён за школой, зарегистрировано более ранее заявления на того же ребенка) означает, что заявление не будет обработано. В случае, если указанный адрес </w:t>
      </w:r>
      <w:r w:rsidRPr="008D6C40">
        <w:rPr>
          <w:sz w:val="28"/>
          <w:szCs w:val="28"/>
        </w:rPr>
        <w:lastRenderedPageBreak/>
        <w:t>не закреплен за школой, необходимо подать новое заявление по своей адресной привязке. При этом датой и временем регистрации заявления в ведомственной системе будет дата и время подачи второго заявления (формирования заявления на ЕПГУ), при условии успешной обработки.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После обработки заявления, вневедомственной системой направляется уведомление со статусом «Заявление принято к рассмотрению» с текстом «Заявление зарегистрировано и необходимо подтвердить заявление в МФЦ или ЦМУ». 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данного уведомления.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rStyle w:val="a4"/>
          <w:sz w:val="28"/>
          <w:szCs w:val="28"/>
        </w:rPr>
        <w:t>Способы подачи заявления</w:t>
      </w:r>
      <w:r w:rsidRPr="008D6C40">
        <w:rPr>
          <w:sz w:val="28"/>
          <w:szCs w:val="28"/>
        </w:rPr>
        <w:t>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через МКУ ЦМУ и ГБУ МФЦ </w:t>
      </w:r>
      <w:r w:rsidRPr="008D6C40">
        <w:rPr>
          <w:rStyle w:val="a4"/>
          <w:sz w:val="28"/>
          <w:szCs w:val="28"/>
        </w:rPr>
        <w:t>с 15 декабря 2019 (воскресенье) </w:t>
      </w:r>
      <w:r w:rsidRPr="008D6C40">
        <w:rPr>
          <w:sz w:val="28"/>
          <w:szCs w:val="28"/>
        </w:rPr>
        <w:t xml:space="preserve">(по графику их </w:t>
      </w:r>
      <w:proofErr w:type="gramStart"/>
      <w:r w:rsidRPr="008D6C40">
        <w:rPr>
          <w:sz w:val="28"/>
          <w:szCs w:val="28"/>
        </w:rPr>
        <w:t>работы )</w:t>
      </w:r>
      <w:proofErr w:type="gramEnd"/>
      <w:r w:rsidRPr="008D6C40">
        <w:rPr>
          <w:sz w:val="28"/>
          <w:szCs w:val="28"/>
        </w:rPr>
        <w:t>;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через Единый портал государственных и муниципальных услуг (gosuslugi.ru) (далее – Единый портал).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Департаментом образования </w:t>
      </w:r>
      <w:r w:rsidRPr="008D6C40">
        <w:rPr>
          <w:rStyle w:val="a4"/>
          <w:sz w:val="28"/>
          <w:szCs w:val="28"/>
        </w:rPr>
        <w:t>с 9 декабря 2019 года будет организована работа «горячей линии» по приему детей в 1-й класс: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304-12-46 Воробьев Михаил Владимирович, начальник отдела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304-12-44 Агафонова Ирина Васильевна, главный специалист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304-12-43 Кудинова Татьяна Геннадьевна, начальник отдела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 xml:space="preserve">304-12-47 </w:t>
      </w:r>
      <w:proofErr w:type="spellStart"/>
      <w:r w:rsidRPr="008D6C40">
        <w:rPr>
          <w:sz w:val="28"/>
          <w:szCs w:val="28"/>
        </w:rPr>
        <w:t>Храмова</w:t>
      </w:r>
      <w:proofErr w:type="spellEnd"/>
      <w:r w:rsidRPr="008D6C40">
        <w:rPr>
          <w:sz w:val="28"/>
          <w:szCs w:val="28"/>
        </w:rPr>
        <w:t xml:space="preserve"> Наталья Игоревна, глав</w:t>
      </w:r>
      <w:bookmarkStart w:id="0" w:name="_GoBack"/>
      <w:bookmarkEnd w:id="0"/>
      <w:r w:rsidRPr="008D6C40">
        <w:rPr>
          <w:sz w:val="28"/>
          <w:szCs w:val="28"/>
        </w:rPr>
        <w:t>ный специалист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 вопросам правового обеспечения приема детей в первый класс: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 xml:space="preserve">304-12-41 </w:t>
      </w:r>
      <w:proofErr w:type="spellStart"/>
      <w:r w:rsidRPr="008D6C40">
        <w:rPr>
          <w:sz w:val="28"/>
          <w:szCs w:val="28"/>
        </w:rPr>
        <w:t>Пучкова</w:t>
      </w:r>
      <w:proofErr w:type="spellEnd"/>
      <w:r w:rsidRPr="008D6C40">
        <w:rPr>
          <w:sz w:val="28"/>
          <w:szCs w:val="28"/>
        </w:rPr>
        <w:t xml:space="preserve"> Зоя Олеговна, Самсонова Ольга Анатольевна, Сазонова Милена Олеговна;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 xml:space="preserve">304-12-40 </w:t>
      </w:r>
      <w:proofErr w:type="spellStart"/>
      <w:r w:rsidRPr="008D6C40">
        <w:rPr>
          <w:sz w:val="28"/>
          <w:szCs w:val="28"/>
        </w:rPr>
        <w:t>Шурова</w:t>
      </w:r>
      <w:proofErr w:type="spellEnd"/>
      <w:r w:rsidRPr="008D6C40">
        <w:rPr>
          <w:sz w:val="28"/>
          <w:szCs w:val="28"/>
        </w:rPr>
        <w:t xml:space="preserve"> Ирина Александровна.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По техническим вопросам подачи заявлений через Единый портал: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304-12-50 Обухова Кристина Викторовна.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 xml:space="preserve">Заместитель начальника Управления образования Кировского района, курирующий </w:t>
      </w:r>
      <w:proofErr w:type="spellStart"/>
      <w:r w:rsidRPr="008D6C40">
        <w:rPr>
          <w:sz w:val="28"/>
          <w:szCs w:val="28"/>
        </w:rPr>
        <w:t>при</w:t>
      </w:r>
      <w:r w:rsidRPr="008D6C40">
        <w:rPr>
          <w:rFonts w:ascii="Cambria" w:hAnsi="Cambria" w:cs="Arial"/>
          <w:sz w:val="28"/>
          <w:szCs w:val="28"/>
        </w:rPr>
        <w:t>ѐ</w:t>
      </w:r>
      <w:r w:rsidRPr="008D6C40">
        <w:rPr>
          <w:sz w:val="28"/>
          <w:szCs w:val="28"/>
        </w:rPr>
        <w:t>мвпервые</w:t>
      </w:r>
      <w:proofErr w:type="spellEnd"/>
      <w:r w:rsidRPr="008D6C40">
        <w:rPr>
          <w:sz w:val="28"/>
          <w:szCs w:val="28"/>
        </w:rPr>
        <w:t xml:space="preserve"> классы, - </w:t>
      </w:r>
      <w:proofErr w:type="spellStart"/>
      <w:r w:rsidRPr="008D6C40">
        <w:rPr>
          <w:sz w:val="28"/>
          <w:szCs w:val="28"/>
        </w:rPr>
        <w:t>Карова</w:t>
      </w:r>
      <w:proofErr w:type="spellEnd"/>
      <w:r w:rsidRPr="008D6C40">
        <w:rPr>
          <w:sz w:val="28"/>
          <w:szCs w:val="28"/>
        </w:rPr>
        <w:t xml:space="preserve"> Марина Владимировна: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г. Екатеринбург ул. Первомайская д. 75, кабинет № 217, телефон: 375-64-57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 </w:t>
      </w:r>
    </w:p>
    <w:p w:rsidR="00CF3B8E" w:rsidRPr="008D6C40" w:rsidRDefault="00CF3B8E" w:rsidP="00CF3B8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D6C40">
        <w:rPr>
          <w:sz w:val="28"/>
          <w:szCs w:val="28"/>
        </w:rPr>
        <w:t>Кроме того, вопросы по приему в 1 класс можно задать руководителям школ, по телефонам, указанным на сайте ОО</w:t>
      </w:r>
    </w:p>
    <w:p w:rsidR="00824405" w:rsidRPr="008D6C40" w:rsidRDefault="00824405"/>
    <w:sectPr w:rsidR="00824405" w:rsidRPr="008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F"/>
    <w:rsid w:val="00824405"/>
    <w:rsid w:val="008D6C40"/>
    <w:rsid w:val="00B32E1F"/>
    <w:rsid w:val="00C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BB22-3843-4611-8C77-7226837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CF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3B8E"/>
    <w:rPr>
      <w:i/>
      <w:iCs/>
    </w:rPr>
  </w:style>
  <w:style w:type="character" w:styleId="a4">
    <w:name w:val="Strong"/>
    <w:basedOn w:val="a0"/>
    <w:uiPriority w:val="22"/>
    <w:qFormat/>
    <w:rsid w:val="00CF3B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МБДОУ-468</dc:creator>
  <cp:keywords/>
  <dc:description/>
  <cp:lastModifiedBy>МБДОУ-468</cp:lastModifiedBy>
  <cp:revision>5</cp:revision>
  <cp:lastPrinted>2019-12-13T11:16:00Z</cp:lastPrinted>
  <dcterms:created xsi:type="dcterms:W3CDTF">2019-12-13T11:13:00Z</dcterms:created>
  <dcterms:modified xsi:type="dcterms:W3CDTF">2020-01-27T05:08:00Z</dcterms:modified>
</cp:coreProperties>
</file>