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D5" w:rsidRDefault="006912D5" w:rsidP="002F0C8F">
      <w:pPr>
        <w:pStyle w:val="a7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Компьютерные</w:t>
      </w:r>
      <w:r w:rsidR="000070C5" w:rsidRPr="000070C5">
        <w:rPr>
          <w:rFonts w:ascii="Times New Roman" w:hAnsi="Times New Roman" w:cs="Times New Roman"/>
          <w:b/>
          <w:sz w:val="32"/>
          <w:szCs w:val="32"/>
        </w:rPr>
        <w:t xml:space="preserve"> игр</w:t>
      </w:r>
      <w:r>
        <w:rPr>
          <w:rFonts w:ascii="Times New Roman" w:hAnsi="Times New Roman" w:cs="Times New Roman"/>
          <w:b/>
          <w:sz w:val="32"/>
          <w:szCs w:val="32"/>
        </w:rPr>
        <w:t xml:space="preserve">ы – новый вид </w:t>
      </w:r>
    </w:p>
    <w:p w:rsidR="000070C5" w:rsidRDefault="001F19FF" w:rsidP="002F0C8F">
      <w:pPr>
        <w:pStyle w:val="a7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развивающего обучения</w:t>
      </w:r>
    </w:p>
    <w:p w:rsidR="001F19FF" w:rsidRDefault="001F19FF" w:rsidP="002F0C8F">
      <w:pPr>
        <w:pStyle w:val="a7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19FF" w:rsidRDefault="001F19FF" w:rsidP="002F0C8F">
      <w:pPr>
        <w:pStyle w:val="a7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326578" cy="2214367"/>
            <wp:effectExtent l="19050" t="0" r="7172" b="0"/>
            <wp:docPr id="1" name="Рисунок 1" descr="https://xn--02-kmc.xn--80aafey1amqq.xn--d1acj3b/images/images_preview/f94c17fd62a07d1238fddfb109704b20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02-kmc.xn--80aafey1amqq.xn--d1acj3b/images/images_preview/f94c17fd62a07d1238fddfb109704b20_bi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751" cy="2215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FF" w:rsidRPr="000070C5" w:rsidRDefault="001F19FF" w:rsidP="002F0C8F">
      <w:pPr>
        <w:pStyle w:val="a7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070C5" w:rsidRPr="000070C5" w:rsidRDefault="000070C5" w:rsidP="002F0C8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C5">
        <w:rPr>
          <w:rFonts w:ascii="Times New Roman" w:hAnsi="Times New Roman" w:cs="Times New Roman"/>
          <w:sz w:val="28"/>
          <w:szCs w:val="28"/>
        </w:rPr>
        <w:t>Сегодня нет необходимости обсуждать, нужна или не нужна компьютеризация специального образования. Сама жизнь поставила специалистов перед проблемой внедрения компьютерной техники в систему специального образования.</w:t>
      </w:r>
    </w:p>
    <w:p w:rsidR="000070C5" w:rsidRPr="000070C5" w:rsidRDefault="000070C5" w:rsidP="002F0C8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C5">
        <w:rPr>
          <w:rFonts w:ascii="Times New Roman" w:hAnsi="Times New Roman" w:cs="Times New Roman"/>
          <w:sz w:val="28"/>
          <w:szCs w:val="28"/>
        </w:rPr>
        <w:t>С целью оптимизации коррекционного процесса, для осуществления качественной индивидуализации обучения детей, роста мотивации, заинтересованности детей в занятиях в современных условиях применяются новые технологии с использованием компьютера, и специальных компьютерных развивающих, коррекционных программ.</w:t>
      </w:r>
    </w:p>
    <w:p w:rsidR="000070C5" w:rsidRPr="000070C5" w:rsidRDefault="000070C5" w:rsidP="002F0C8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C5">
        <w:rPr>
          <w:rFonts w:ascii="Times New Roman" w:hAnsi="Times New Roman" w:cs="Times New Roman"/>
          <w:sz w:val="28"/>
          <w:szCs w:val="28"/>
        </w:rPr>
        <w:t>Компьютерные игры – новый вид развивающего обучения. </w:t>
      </w:r>
    </w:p>
    <w:p w:rsidR="000070C5" w:rsidRPr="000070C5" w:rsidRDefault="000070C5" w:rsidP="002F0C8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C5">
        <w:rPr>
          <w:rFonts w:ascii="Times New Roman" w:hAnsi="Times New Roman" w:cs="Times New Roman"/>
          <w:sz w:val="28"/>
          <w:szCs w:val="28"/>
        </w:rPr>
        <w:t>Использование игровых возможностей компьютера в сочетании с дидактическими возможностями (наглядное представление информации, обеспечение обратной связи между коррекционно-воспитательной программой и ребенком, широкие возможности поощрения правильных действий, индивидуальный стиль работы и т.д.) позволяет:</w:t>
      </w:r>
      <w:r w:rsidRPr="000070C5">
        <w:rPr>
          <w:rFonts w:ascii="Times New Roman" w:hAnsi="Times New Roman" w:cs="Times New Roman"/>
          <w:sz w:val="28"/>
          <w:szCs w:val="28"/>
        </w:rPr>
        <w:br/>
        <w:t>- повысить рост мотивации, заинтересовать детей в занятиях;</w:t>
      </w:r>
      <w:r w:rsidRPr="000070C5">
        <w:rPr>
          <w:rFonts w:ascii="Times New Roman" w:hAnsi="Times New Roman" w:cs="Times New Roman"/>
          <w:sz w:val="28"/>
          <w:szCs w:val="28"/>
        </w:rPr>
        <w:br/>
        <w:t>- закрепить пройденный и изучаемый учебный материал;</w:t>
      </w:r>
      <w:r w:rsidRPr="000070C5">
        <w:rPr>
          <w:rFonts w:ascii="Times New Roman" w:hAnsi="Times New Roman" w:cs="Times New Roman"/>
          <w:sz w:val="28"/>
          <w:szCs w:val="28"/>
        </w:rPr>
        <w:br/>
        <w:t>- сократить время на формирование и развитие языковых и речевых средств, коммуникативных навыков, высших психических функций;</w:t>
      </w:r>
      <w:r w:rsidRPr="000070C5">
        <w:rPr>
          <w:rFonts w:ascii="Times New Roman" w:hAnsi="Times New Roman" w:cs="Times New Roman"/>
          <w:sz w:val="28"/>
          <w:szCs w:val="28"/>
        </w:rPr>
        <w:br/>
        <w:t>- снять негативизм от многократных повторений заданий, особенно речевых;</w:t>
      </w:r>
      <w:r w:rsidRPr="000070C5">
        <w:rPr>
          <w:rFonts w:ascii="Times New Roman" w:hAnsi="Times New Roman" w:cs="Times New Roman"/>
          <w:sz w:val="28"/>
          <w:szCs w:val="28"/>
        </w:rPr>
        <w:br/>
        <w:t xml:space="preserve">- индивидуализировать процесс коррекционного развития; </w:t>
      </w:r>
    </w:p>
    <w:p w:rsidR="000070C5" w:rsidRPr="000070C5" w:rsidRDefault="000070C5" w:rsidP="002F0C8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C5">
        <w:rPr>
          <w:rFonts w:ascii="Times New Roman" w:hAnsi="Times New Roman" w:cs="Times New Roman"/>
          <w:sz w:val="28"/>
          <w:szCs w:val="28"/>
        </w:rPr>
        <w:t>- освоить приемы самоконтроля;</w:t>
      </w:r>
    </w:p>
    <w:p w:rsidR="000070C5" w:rsidRPr="000070C5" w:rsidRDefault="000070C5" w:rsidP="002F0C8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C5">
        <w:rPr>
          <w:rFonts w:ascii="Times New Roman" w:hAnsi="Times New Roman" w:cs="Times New Roman"/>
          <w:sz w:val="28"/>
          <w:szCs w:val="28"/>
        </w:rPr>
        <w:t>- активизировать мыслительную деятельность детей;</w:t>
      </w:r>
    </w:p>
    <w:p w:rsidR="000070C5" w:rsidRPr="000070C5" w:rsidRDefault="000070C5" w:rsidP="002F0C8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C5">
        <w:rPr>
          <w:rFonts w:ascii="Times New Roman" w:hAnsi="Times New Roman" w:cs="Times New Roman"/>
          <w:sz w:val="28"/>
          <w:szCs w:val="28"/>
        </w:rPr>
        <w:t xml:space="preserve"> - способствовать положительной динамике развития.</w:t>
      </w:r>
    </w:p>
    <w:p w:rsidR="000070C5" w:rsidRPr="000070C5" w:rsidRDefault="000070C5" w:rsidP="002F0C8F">
      <w:pPr>
        <w:pStyle w:val="a7"/>
        <w:ind w:firstLine="709"/>
        <w:rPr>
          <w:rFonts w:ascii="Times New Roman" w:hAnsi="Times New Roman" w:cs="Times New Roman"/>
          <w:i/>
        </w:rPr>
      </w:pPr>
      <w:r w:rsidRPr="000070C5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>Виды ИКТ, используемые в работе учителя-логопеда условно можно разделить на 3 блока.</w:t>
      </w:r>
    </w:p>
    <w:p w:rsidR="000070C5" w:rsidRPr="000070C5" w:rsidRDefault="000070C5" w:rsidP="002F0C8F">
      <w:pPr>
        <w:pStyle w:val="a7"/>
        <w:ind w:firstLine="709"/>
        <w:rPr>
          <w:rFonts w:ascii="Times New Roman" w:hAnsi="Times New Roman" w:cs="Times New Roman"/>
        </w:rPr>
      </w:pPr>
      <w:r w:rsidRPr="000070C5">
        <w:rPr>
          <w:rStyle w:val="a3"/>
          <w:rFonts w:ascii="Times New Roman" w:hAnsi="Times New Roman" w:cs="Times New Roman"/>
          <w:sz w:val="28"/>
          <w:szCs w:val="28"/>
        </w:rPr>
        <w:t>1.</w:t>
      </w:r>
      <w:r w:rsidRPr="000070C5">
        <w:rPr>
          <w:rStyle w:val="apple-tab-span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0C5">
        <w:rPr>
          <w:rStyle w:val="a3"/>
          <w:rFonts w:ascii="Times New Roman" w:hAnsi="Times New Roman" w:cs="Times New Roman"/>
          <w:sz w:val="28"/>
          <w:szCs w:val="28"/>
        </w:rPr>
        <w:t>Компьютерные игры</w:t>
      </w:r>
      <w:r w:rsidR="00EE5BA9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0070C5" w:rsidRPr="00EE5BA9" w:rsidRDefault="000070C5" w:rsidP="00EE5B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E5BA9">
        <w:rPr>
          <w:rFonts w:ascii="Times New Roman" w:hAnsi="Times New Roman" w:cs="Times New Roman"/>
          <w:sz w:val="28"/>
          <w:szCs w:val="28"/>
        </w:rPr>
        <w:t>Используемые компьютерные игры в работе логопеда условно можно разд</w:t>
      </w:r>
      <w:r w:rsidR="00EE5BA9">
        <w:rPr>
          <w:rFonts w:ascii="Times New Roman" w:hAnsi="Times New Roman" w:cs="Times New Roman"/>
          <w:sz w:val="28"/>
          <w:szCs w:val="28"/>
        </w:rPr>
        <w:t xml:space="preserve">елить на несколько подвидов: </w:t>
      </w:r>
      <w:r w:rsidR="002F0C8F" w:rsidRPr="00EE5BA9">
        <w:rPr>
          <w:rFonts w:ascii="Times New Roman" w:hAnsi="Times New Roman" w:cs="Times New Roman"/>
          <w:sz w:val="28"/>
          <w:szCs w:val="28"/>
        </w:rPr>
        <w:t>п</w:t>
      </w:r>
      <w:r w:rsidRPr="00EE5BA9">
        <w:rPr>
          <w:rFonts w:ascii="Times New Roman" w:hAnsi="Times New Roman" w:cs="Times New Roman"/>
          <w:sz w:val="28"/>
          <w:szCs w:val="28"/>
        </w:rPr>
        <w:t>ро</w:t>
      </w:r>
      <w:r w:rsidR="00EE5BA9">
        <w:rPr>
          <w:rFonts w:ascii="Times New Roman" w:hAnsi="Times New Roman" w:cs="Times New Roman"/>
          <w:sz w:val="28"/>
          <w:szCs w:val="28"/>
        </w:rPr>
        <w:t xml:space="preserve">граммно-методические комплексы; </w:t>
      </w:r>
      <w:r w:rsidR="00EE5BA9">
        <w:rPr>
          <w:rFonts w:ascii="Times New Roman" w:hAnsi="Times New Roman" w:cs="Times New Roman"/>
          <w:sz w:val="28"/>
          <w:szCs w:val="28"/>
        </w:rPr>
        <w:lastRenderedPageBreak/>
        <w:t>электронные учебники; о</w:t>
      </w:r>
      <w:r w:rsidRPr="00EE5BA9">
        <w:rPr>
          <w:rFonts w:ascii="Times New Roman" w:hAnsi="Times New Roman" w:cs="Times New Roman"/>
          <w:sz w:val="28"/>
          <w:szCs w:val="28"/>
        </w:rPr>
        <w:t>бразовательные, развивающие игры по развитию речи, коррекции речевого развития, п</w:t>
      </w:r>
      <w:r w:rsidR="00EE5BA9">
        <w:rPr>
          <w:rFonts w:ascii="Times New Roman" w:hAnsi="Times New Roman" w:cs="Times New Roman"/>
          <w:sz w:val="28"/>
          <w:szCs w:val="28"/>
        </w:rPr>
        <w:t>одготовке по обучению к грамоте;</w:t>
      </w:r>
      <w:r w:rsidR="00EE5BA9">
        <w:rPr>
          <w:rFonts w:ascii="Times New Roman" w:hAnsi="Times New Roman" w:cs="Times New Roman"/>
          <w:sz w:val="28"/>
          <w:szCs w:val="28"/>
        </w:rPr>
        <w:br/>
        <w:t>э</w:t>
      </w:r>
      <w:r w:rsidRPr="00EE5BA9">
        <w:rPr>
          <w:rFonts w:ascii="Times New Roman" w:hAnsi="Times New Roman" w:cs="Times New Roman"/>
          <w:sz w:val="28"/>
          <w:szCs w:val="28"/>
        </w:rPr>
        <w:t>лектронные сборники занимательных игр, направле</w:t>
      </w:r>
      <w:r w:rsidR="002F0C8F" w:rsidRPr="00EE5BA9">
        <w:rPr>
          <w:rFonts w:ascii="Times New Roman" w:hAnsi="Times New Roman" w:cs="Times New Roman"/>
          <w:sz w:val="28"/>
          <w:szCs w:val="28"/>
        </w:rPr>
        <w:t xml:space="preserve">нных на развитие познавательных </w:t>
      </w:r>
      <w:r w:rsidR="00EE5BA9">
        <w:rPr>
          <w:rFonts w:ascii="Times New Roman" w:hAnsi="Times New Roman" w:cs="Times New Roman"/>
          <w:sz w:val="28"/>
          <w:szCs w:val="28"/>
        </w:rPr>
        <w:t xml:space="preserve">процессов; </w:t>
      </w:r>
      <w:proofErr w:type="spellStart"/>
      <w:r w:rsidR="00EE5BA9">
        <w:rPr>
          <w:rFonts w:ascii="Times New Roman" w:hAnsi="Times New Roman" w:cs="Times New Roman"/>
          <w:sz w:val="28"/>
          <w:szCs w:val="28"/>
        </w:rPr>
        <w:t>м</w:t>
      </w:r>
      <w:r w:rsidRPr="00EE5BA9">
        <w:rPr>
          <w:rFonts w:ascii="Times New Roman" w:hAnsi="Times New Roman" w:cs="Times New Roman"/>
          <w:sz w:val="28"/>
          <w:szCs w:val="28"/>
        </w:rPr>
        <w:t>ультимедийные</w:t>
      </w:r>
      <w:proofErr w:type="spellEnd"/>
      <w:r w:rsidRPr="00EE5BA9">
        <w:rPr>
          <w:rFonts w:ascii="Times New Roman" w:hAnsi="Times New Roman" w:cs="Times New Roman"/>
          <w:sz w:val="28"/>
          <w:szCs w:val="28"/>
        </w:rPr>
        <w:t xml:space="preserve"> энциклопедии</w:t>
      </w:r>
      <w:r w:rsidR="00EE5BA9">
        <w:rPr>
          <w:rFonts w:ascii="Times New Roman" w:hAnsi="Times New Roman" w:cs="Times New Roman"/>
          <w:sz w:val="28"/>
          <w:szCs w:val="28"/>
        </w:rPr>
        <w:t>.</w:t>
      </w:r>
    </w:p>
    <w:p w:rsidR="000070C5" w:rsidRPr="000070C5" w:rsidRDefault="000070C5" w:rsidP="00EE5BA9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0070C5">
        <w:rPr>
          <w:rStyle w:val="a3"/>
          <w:rFonts w:ascii="Times New Roman" w:hAnsi="Times New Roman" w:cs="Times New Roman"/>
          <w:sz w:val="28"/>
          <w:szCs w:val="28"/>
        </w:rPr>
        <w:t>Например:</w:t>
      </w:r>
    </w:p>
    <w:p w:rsidR="000070C5" w:rsidRPr="000070C5" w:rsidRDefault="00EE5BA9" w:rsidP="00EE5BA9">
      <w:pPr>
        <w:pStyle w:val="a7"/>
        <w:rPr>
          <w:rFonts w:ascii="Times New Roman" w:hAnsi="Times New Roman" w:cs="Times New Roman"/>
          <w:sz w:val="28"/>
          <w:szCs w:val="28"/>
        </w:rPr>
      </w:pPr>
      <w:r w:rsidRPr="00EE5BA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«Учимся говорить правильно»</w:t>
      </w:r>
      <w:r>
        <w:rPr>
          <w:rFonts w:ascii="Times New Roman" w:hAnsi="Times New Roman" w:cs="Times New Roman"/>
          <w:sz w:val="28"/>
          <w:szCs w:val="28"/>
        </w:rPr>
        <w:br/>
        <w:t>2. «</w:t>
      </w:r>
      <w:proofErr w:type="spellStart"/>
      <w:r w:rsidR="000070C5" w:rsidRPr="00EE5BA9">
        <w:rPr>
          <w:rFonts w:ascii="Times New Roman" w:hAnsi="Times New Roman" w:cs="Times New Roman"/>
          <w:sz w:val="28"/>
          <w:szCs w:val="28"/>
        </w:rPr>
        <w:t>Баба-Яга</w:t>
      </w:r>
      <w:r>
        <w:rPr>
          <w:rFonts w:ascii="Times New Roman" w:hAnsi="Times New Roman" w:cs="Times New Roman"/>
          <w:sz w:val="28"/>
          <w:szCs w:val="28"/>
        </w:rPr>
        <w:t>учится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читать»</w:t>
      </w:r>
      <w:r w:rsidR="000070C5" w:rsidRPr="00EE5BA9">
        <w:rPr>
          <w:rFonts w:ascii="Times New Roman" w:hAnsi="Times New Roman" w:cs="Times New Roman"/>
          <w:sz w:val="28"/>
          <w:szCs w:val="28"/>
        </w:rPr>
        <w:br/>
        <w:t>3. «Баба-Яг</w:t>
      </w:r>
      <w:r>
        <w:rPr>
          <w:rFonts w:ascii="Times New Roman" w:hAnsi="Times New Roman" w:cs="Times New Roman"/>
          <w:sz w:val="28"/>
          <w:szCs w:val="28"/>
        </w:rPr>
        <w:t xml:space="preserve">а. Пойди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туда-не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знаю куда»</w:t>
      </w:r>
      <w:r>
        <w:rPr>
          <w:rFonts w:ascii="Times New Roman" w:hAnsi="Times New Roman" w:cs="Times New Roman"/>
          <w:sz w:val="28"/>
          <w:szCs w:val="28"/>
        </w:rPr>
        <w:br/>
        <w:t xml:space="preserve">4. «Игры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Тигры»</w:t>
      </w:r>
      <w:r w:rsidR="000070C5" w:rsidRPr="00EE5BA9">
        <w:rPr>
          <w:rFonts w:ascii="Times New Roman" w:hAnsi="Times New Roman" w:cs="Times New Roman"/>
          <w:sz w:val="28"/>
          <w:szCs w:val="28"/>
        </w:rPr>
        <w:t> </w:t>
      </w:r>
      <w:r w:rsidR="000070C5" w:rsidRPr="00EE5BA9">
        <w:rPr>
          <w:rFonts w:ascii="Times New Roman" w:hAnsi="Times New Roman" w:cs="Times New Roman"/>
          <w:sz w:val="28"/>
          <w:szCs w:val="28"/>
        </w:rPr>
        <w:br/>
        <w:t xml:space="preserve">5. </w:t>
      </w:r>
      <w:r>
        <w:rPr>
          <w:rFonts w:ascii="Times New Roman" w:hAnsi="Times New Roman" w:cs="Times New Roman"/>
          <w:sz w:val="28"/>
          <w:szCs w:val="28"/>
        </w:rPr>
        <w:t>«Играю с мамой Фрукты. Ягоды»</w:t>
      </w:r>
      <w:r>
        <w:rPr>
          <w:rFonts w:ascii="Times New Roman" w:hAnsi="Times New Roman" w:cs="Times New Roman"/>
          <w:sz w:val="28"/>
          <w:szCs w:val="28"/>
        </w:rPr>
        <w:br/>
        <w:t>6. «</w:t>
      </w:r>
      <w:proofErr w:type="spellStart"/>
      <w:r w:rsidR="000070C5" w:rsidRPr="00EE5BA9">
        <w:rPr>
          <w:rFonts w:ascii="Times New Roman" w:hAnsi="Times New Roman" w:cs="Times New Roman"/>
          <w:sz w:val="28"/>
          <w:szCs w:val="28"/>
        </w:rPr>
        <w:t>Гарф</w:t>
      </w:r>
      <w:r>
        <w:rPr>
          <w:rFonts w:ascii="Times New Roman" w:hAnsi="Times New Roman" w:cs="Times New Roman"/>
          <w:sz w:val="28"/>
          <w:szCs w:val="28"/>
        </w:rPr>
        <w:t>илд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дошкольникам. Основы чтения» </w:t>
      </w:r>
      <w:r>
        <w:rPr>
          <w:rFonts w:ascii="Times New Roman" w:hAnsi="Times New Roman" w:cs="Times New Roman"/>
          <w:sz w:val="28"/>
          <w:szCs w:val="28"/>
        </w:rPr>
        <w:br/>
        <w:t>7. «</w:t>
      </w:r>
      <w:proofErr w:type="spellStart"/>
      <w:r w:rsidR="000070C5" w:rsidRPr="00EE5BA9">
        <w:rPr>
          <w:rFonts w:ascii="Times New Roman" w:hAnsi="Times New Roman" w:cs="Times New Roman"/>
          <w:sz w:val="28"/>
          <w:szCs w:val="28"/>
        </w:rPr>
        <w:t>Гарфилд</w:t>
      </w:r>
      <w:proofErr w:type="spellEnd"/>
      <w:r w:rsidR="000070C5" w:rsidRPr="00EE5BA9">
        <w:rPr>
          <w:rFonts w:ascii="Times New Roman" w:hAnsi="Times New Roman" w:cs="Times New Roman"/>
          <w:sz w:val="28"/>
          <w:szCs w:val="28"/>
        </w:rPr>
        <w:t xml:space="preserve"> дошкольни</w:t>
      </w:r>
      <w:r>
        <w:rPr>
          <w:rFonts w:ascii="Times New Roman" w:hAnsi="Times New Roman" w:cs="Times New Roman"/>
          <w:sz w:val="28"/>
          <w:szCs w:val="28"/>
        </w:rPr>
        <w:t>кам. Основы грамматики и письма»</w:t>
      </w:r>
      <w:r w:rsidR="000070C5" w:rsidRPr="00EE5BA9">
        <w:rPr>
          <w:rFonts w:ascii="Times New Roman" w:hAnsi="Times New Roman" w:cs="Times New Roman"/>
          <w:sz w:val="28"/>
          <w:szCs w:val="28"/>
        </w:rPr>
        <w:t> </w:t>
      </w:r>
      <w:r w:rsidR="000070C5" w:rsidRPr="00EE5BA9">
        <w:rPr>
          <w:rFonts w:ascii="Times New Roman" w:hAnsi="Times New Roman" w:cs="Times New Roman"/>
          <w:sz w:val="28"/>
          <w:szCs w:val="28"/>
        </w:rPr>
        <w:br/>
      </w:r>
      <w:r w:rsidR="000070C5" w:rsidRPr="000070C5">
        <w:rPr>
          <w:rFonts w:ascii="Times New Roman" w:hAnsi="Times New Roman" w:cs="Times New Roman"/>
          <w:sz w:val="28"/>
          <w:szCs w:val="28"/>
        </w:rPr>
        <w:t>8. «Маленький искатель»</w:t>
      </w:r>
      <w:r w:rsidR="000070C5" w:rsidRPr="000070C5">
        <w:rPr>
          <w:rFonts w:ascii="Times New Roman" w:hAnsi="Times New Roman" w:cs="Times New Roman"/>
          <w:sz w:val="28"/>
          <w:szCs w:val="28"/>
        </w:rPr>
        <w:br/>
        <w:t>9. «</w:t>
      </w:r>
      <w:proofErr w:type="spellStart"/>
      <w:r w:rsidR="000070C5" w:rsidRPr="000070C5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0070C5" w:rsidRPr="000070C5">
        <w:rPr>
          <w:rFonts w:ascii="Times New Roman" w:hAnsi="Times New Roman" w:cs="Times New Roman"/>
          <w:sz w:val="28"/>
          <w:szCs w:val="28"/>
        </w:rPr>
        <w:t xml:space="preserve"> познает мир»</w:t>
      </w:r>
      <w:r w:rsidR="000070C5" w:rsidRPr="000070C5">
        <w:rPr>
          <w:rFonts w:ascii="Times New Roman" w:hAnsi="Times New Roman" w:cs="Times New Roman"/>
          <w:sz w:val="28"/>
          <w:szCs w:val="28"/>
        </w:rPr>
        <w:br/>
        <w:t>10. «Несерьезные уроки»</w:t>
      </w:r>
      <w:r w:rsidR="000070C5" w:rsidRPr="000070C5">
        <w:rPr>
          <w:rFonts w:ascii="Times New Roman" w:hAnsi="Times New Roman" w:cs="Times New Roman"/>
          <w:sz w:val="28"/>
          <w:szCs w:val="28"/>
        </w:rPr>
        <w:br/>
        <w:t>11.  «Занимательная логика»</w:t>
      </w:r>
      <w:r w:rsidR="000070C5" w:rsidRPr="000070C5">
        <w:rPr>
          <w:rFonts w:ascii="Times New Roman" w:hAnsi="Times New Roman" w:cs="Times New Roman"/>
          <w:sz w:val="28"/>
          <w:szCs w:val="28"/>
        </w:rPr>
        <w:br/>
        <w:t>12. «Домашний логопед» </w:t>
      </w:r>
      <w:r w:rsidR="000070C5" w:rsidRPr="000070C5">
        <w:rPr>
          <w:rFonts w:ascii="Times New Roman" w:hAnsi="Times New Roman" w:cs="Times New Roman"/>
          <w:sz w:val="28"/>
          <w:szCs w:val="28"/>
        </w:rPr>
        <w:br/>
        <w:t>13. «В помощь логопеду»</w:t>
      </w:r>
    </w:p>
    <w:p w:rsidR="000070C5" w:rsidRPr="000070C5" w:rsidRDefault="000070C5" w:rsidP="002F0C8F">
      <w:pPr>
        <w:pStyle w:val="a7"/>
        <w:ind w:firstLine="709"/>
        <w:rPr>
          <w:rFonts w:ascii="Times New Roman" w:hAnsi="Times New Roman" w:cs="Times New Roman"/>
        </w:rPr>
      </w:pPr>
      <w:r w:rsidRPr="000070C5">
        <w:rPr>
          <w:rStyle w:val="a3"/>
          <w:rFonts w:ascii="Times New Roman" w:hAnsi="Times New Roman" w:cs="Times New Roman"/>
          <w:sz w:val="28"/>
          <w:szCs w:val="28"/>
        </w:rPr>
        <w:t>2. Компьютерные игры с использованием интернета. </w:t>
      </w:r>
    </w:p>
    <w:p w:rsidR="000070C5" w:rsidRPr="002F0C8F" w:rsidRDefault="000070C5" w:rsidP="00EE5BA9">
      <w:pPr>
        <w:pStyle w:val="a7"/>
        <w:rPr>
          <w:rFonts w:ascii="Times New Roman" w:hAnsi="Times New Roman" w:cs="Times New Roman"/>
          <w:sz w:val="28"/>
          <w:szCs w:val="28"/>
        </w:rPr>
      </w:pPr>
      <w:r w:rsidRPr="002F0C8F">
        <w:rPr>
          <w:rFonts w:ascii="Times New Roman" w:hAnsi="Times New Roman" w:cs="Times New Roman"/>
          <w:sz w:val="28"/>
          <w:szCs w:val="28"/>
        </w:rPr>
        <w:t>- Картинки-раскраски по лексическим темам</w:t>
      </w:r>
      <w:r w:rsidR="00EE5BA9">
        <w:rPr>
          <w:rFonts w:ascii="Times New Roman" w:hAnsi="Times New Roman" w:cs="Times New Roman"/>
          <w:sz w:val="28"/>
          <w:szCs w:val="28"/>
        </w:rPr>
        <w:t>;</w:t>
      </w:r>
      <w:r w:rsidRPr="002F0C8F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2F0C8F">
        <w:rPr>
          <w:rFonts w:ascii="Times New Roman" w:hAnsi="Times New Roman" w:cs="Times New Roman"/>
          <w:sz w:val="28"/>
          <w:szCs w:val="28"/>
        </w:rPr>
        <w:t>Онлайн-игра</w:t>
      </w:r>
      <w:proofErr w:type="spellEnd"/>
      <w:r w:rsidRPr="002F0C8F">
        <w:rPr>
          <w:rFonts w:ascii="Times New Roman" w:hAnsi="Times New Roman" w:cs="Times New Roman"/>
          <w:sz w:val="28"/>
          <w:szCs w:val="28"/>
        </w:rPr>
        <w:t xml:space="preserve"> «Раскрась алфавит»</w:t>
      </w:r>
      <w:r w:rsidR="00EE5BA9">
        <w:rPr>
          <w:rFonts w:ascii="Times New Roman" w:hAnsi="Times New Roman" w:cs="Times New Roman"/>
          <w:sz w:val="28"/>
          <w:szCs w:val="28"/>
        </w:rPr>
        <w:t>;</w:t>
      </w:r>
      <w:r w:rsidRPr="002F0C8F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2F0C8F">
        <w:rPr>
          <w:rFonts w:ascii="Times New Roman" w:hAnsi="Times New Roman" w:cs="Times New Roman"/>
          <w:sz w:val="28"/>
          <w:szCs w:val="28"/>
        </w:rPr>
        <w:t>Онлайн-игра</w:t>
      </w:r>
      <w:proofErr w:type="spellEnd"/>
      <w:r w:rsidRPr="002F0C8F">
        <w:rPr>
          <w:rFonts w:ascii="Times New Roman" w:hAnsi="Times New Roman" w:cs="Times New Roman"/>
          <w:sz w:val="28"/>
          <w:szCs w:val="28"/>
        </w:rPr>
        <w:t xml:space="preserve"> фонетическая раскраска</w:t>
      </w:r>
      <w:r w:rsidR="00EE5BA9">
        <w:rPr>
          <w:rFonts w:ascii="Times New Roman" w:hAnsi="Times New Roman" w:cs="Times New Roman"/>
          <w:sz w:val="28"/>
          <w:szCs w:val="28"/>
        </w:rPr>
        <w:t>;</w:t>
      </w:r>
      <w:r w:rsidRPr="002F0C8F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2F0C8F"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 w:rsidRPr="002F0C8F">
        <w:rPr>
          <w:rFonts w:ascii="Times New Roman" w:hAnsi="Times New Roman" w:cs="Times New Roman"/>
          <w:sz w:val="28"/>
          <w:szCs w:val="28"/>
        </w:rPr>
        <w:t xml:space="preserve"> с интерактивным соперником на развитие речи и ВПФ</w:t>
      </w:r>
      <w:r w:rsidR="00EE5BA9">
        <w:rPr>
          <w:rFonts w:ascii="Times New Roman" w:hAnsi="Times New Roman" w:cs="Times New Roman"/>
          <w:sz w:val="28"/>
          <w:szCs w:val="28"/>
        </w:rPr>
        <w:t>;</w:t>
      </w:r>
      <w:r w:rsidRPr="002F0C8F">
        <w:rPr>
          <w:rFonts w:ascii="Times New Roman" w:hAnsi="Times New Roman" w:cs="Times New Roman"/>
          <w:sz w:val="28"/>
          <w:szCs w:val="28"/>
        </w:rPr>
        <w:br/>
        <w:t>-</w:t>
      </w:r>
      <w:r w:rsidRPr="002F0C8F">
        <w:rPr>
          <w:rStyle w:val="apple-tab-span"/>
          <w:rFonts w:ascii="Times New Roman" w:hAnsi="Times New Roman" w:cs="Times New Roman"/>
          <w:sz w:val="28"/>
          <w:szCs w:val="28"/>
        </w:rPr>
        <w:t xml:space="preserve"> </w:t>
      </w:r>
      <w:r w:rsidRPr="002F0C8F">
        <w:rPr>
          <w:rFonts w:ascii="Times New Roman" w:hAnsi="Times New Roman" w:cs="Times New Roman"/>
          <w:sz w:val="28"/>
          <w:szCs w:val="28"/>
        </w:rPr>
        <w:t>Использование различных порталов и сайтов</w:t>
      </w:r>
      <w:r w:rsidR="00EE5BA9">
        <w:rPr>
          <w:rFonts w:ascii="Times New Roman" w:hAnsi="Times New Roman" w:cs="Times New Roman"/>
          <w:sz w:val="28"/>
          <w:szCs w:val="28"/>
        </w:rPr>
        <w:t>.</w:t>
      </w:r>
    </w:p>
    <w:p w:rsidR="000070C5" w:rsidRPr="000070C5" w:rsidRDefault="000070C5" w:rsidP="002F0C8F">
      <w:pPr>
        <w:pStyle w:val="a7"/>
        <w:ind w:firstLine="709"/>
        <w:rPr>
          <w:rFonts w:ascii="Times New Roman" w:hAnsi="Times New Roman" w:cs="Times New Roman"/>
        </w:rPr>
      </w:pPr>
      <w:r w:rsidRPr="000070C5">
        <w:rPr>
          <w:rStyle w:val="a3"/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070C5">
        <w:rPr>
          <w:rStyle w:val="a3"/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0070C5">
        <w:rPr>
          <w:rStyle w:val="a3"/>
          <w:rFonts w:ascii="Times New Roman" w:hAnsi="Times New Roman" w:cs="Times New Roman"/>
          <w:sz w:val="28"/>
          <w:szCs w:val="28"/>
        </w:rPr>
        <w:t xml:space="preserve"> презентации</w:t>
      </w:r>
      <w:r w:rsidR="00EE5BA9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EE5BA9" w:rsidRDefault="000070C5" w:rsidP="00EE5BA9">
      <w:pPr>
        <w:pStyle w:val="a7"/>
        <w:rPr>
          <w:rFonts w:ascii="Times New Roman" w:hAnsi="Times New Roman" w:cs="Times New Roman"/>
          <w:sz w:val="28"/>
          <w:szCs w:val="28"/>
        </w:rPr>
      </w:pPr>
      <w:r w:rsidRPr="002F0C8F">
        <w:rPr>
          <w:rFonts w:ascii="Times New Roman" w:hAnsi="Times New Roman" w:cs="Times New Roman"/>
          <w:sz w:val="28"/>
          <w:szCs w:val="28"/>
        </w:rPr>
        <w:t>- Презентации - картинки;</w:t>
      </w:r>
      <w:r w:rsidRPr="002F0C8F">
        <w:rPr>
          <w:rFonts w:ascii="Times New Roman" w:hAnsi="Times New Roman" w:cs="Times New Roman"/>
          <w:sz w:val="28"/>
          <w:szCs w:val="28"/>
        </w:rPr>
        <w:br/>
        <w:t>- Электронные книжки;</w:t>
      </w:r>
      <w:r w:rsidRPr="002F0C8F">
        <w:rPr>
          <w:rFonts w:ascii="Times New Roman" w:hAnsi="Times New Roman" w:cs="Times New Roman"/>
          <w:sz w:val="28"/>
          <w:szCs w:val="28"/>
        </w:rPr>
        <w:br/>
        <w:t>- Сказки, загадки;</w:t>
      </w:r>
      <w:r w:rsidRPr="002F0C8F">
        <w:rPr>
          <w:rFonts w:ascii="Times New Roman" w:hAnsi="Times New Roman" w:cs="Times New Roman"/>
          <w:sz w:val="28"/>
          <w:szCs w:val="28"/>
        </w:rPr>
        <w:br/>
        <w:t>- Электронные игры по развитию речи и ВПФ;</w:t>
      </w:r>
      <w:r w:rsidRPr="002F0C8F">
        <w:rPr>
          <w:rFonts w:ascii="Times New Roman" w:hAnsi="Times New Roman" w:cs="Times New Roman"/>
          <w:sz w:val="28"/>
          <w:szCs w:val="28"/>
        </w:rPr>
        <w:br/>
        <w:t>- По лексическим темам и ознакомлению с окружающим миром и др.</w:t>
      </w:r>
    </w:p>
    <w:p w:rsidR="00EE5BA9" w:rsidRDefault="00EE5BA9" w:rsidP="00EE5BA9">
      <w:pPr>
        <w:pStyle w:val="a7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0070C5" w:rsidRPr="00EE5BA9" w:rsidRDefault="000070C5" w:rsidP="00EE5B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BA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Компьютерные технологии  в работе учителя-логопеда позволяют:</w:t>
      </w:r>
    </w:p>
    <w:p w:rsidR="000070C5" w:rsidRPr="00EE5BA9" w:rsidRDefault="000070C5" w:rsidP="00EE5B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E5BA9">
        <w:rPr>
          <w:rFonts w:ascii="Times New Roman" w:hAnsi="Times New Roman" w:cs="Times New Roman"/>
          <w:sz w:val="28"/>
          <w:szCs w:val="28"/>
        </w:rPr>
        <w:t>активизировать компенсаторные механизмы и достичь оптимальной коррекции нарушенных функций. Применяются на разных этапах коррекционной работы; в разных видах деятельности.</w:t>
      </w:r>
    </w:p>
    <w:p w:rsidR="000070C5" w:rsidRPr="00EE5BA9" w:rsidRDefault="000070C5" w:rsidP="00ED255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BA9">
        <w:rPr>
          <w:rFonts w:ascii="Times New Roman" w:hAnsi="Times New Roman" w:cs="Times New Roman"/>
          <w:sz w:val="28"/>
          <w:szCs w:val="28"/>
        </w:rPr>
        <w:t>В процессе коррекционной логопедической работы происходит развитие словаря и грамматического строя речи, а соответственно</w:t>
      </w:r>
      <w:r w:rsidR="00ED255B">
        <w:rPr>
          <w:rFonts w:ascii="Times New Roman" w:hAnsi="Times New Roman" w:cs="Times New Roman"/>
          <w:sz w:val="28"/>
          <w:szCs w:val="28"/>
        </w:rPr>
        <w:t>,</w:t>
      </w:r>
      <w:r w:rsidRPr="00EE5BA9">
        <w:rPr>
          <w:rFonts w:ascii="Times New Roman" w:hAnsi="Times New Roman" w:cs="Times New Roman"/>
          <w:sz w:val="28"/>
          <w:szCs w:val="28"/>
        </w:rPr>
        <w:t xml:space="preserve"> и словесно-логического мышления, но зачастую при традиционной системе обучения ребенок не может применить полученные знания в ситуации общения. Общение с компьютерным</w:t>
      </w:r>
      <w:r w:rsidR="00ED255B">
        <w:rPr>
          <w:rFonts w:ascii="Times New Roman" w:hAnsi="Times New Roman" w:cs="Times New Roman"/>
          <w:sz w:val="28"/>
          <w:szCs w:val="28"/>
        </w:rPr>
        <w:t>и героями</w:t>
      </w:r>
      <w:r w:rsidRPr="00EE5BA9">
        <w:rPr>
          <w:rFonts w:ascii="Times New Roman" w:hAnsi="Times New Roman" w:cs="Times New Roman"/>
          <w:sz w:val="28"/>
          <w:szCs w:val="28"/>
        </w:rPr>
        <w:t xml:space="preserve"> способствует развитию собственно коммуникативных навыков у детей за счет того, что специально построенные и подобранные задания побуждают ребенка вступить в диалог.</w:t>
      </w:r>
    </w:p>
    <w:p w:rsidR="000070C5" w:rsidRPr="00EE5BA9" w:rsidRDefault="000070C5" w:rsidP="00EE5BA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0070C5" w:rsidRPr="00EE5BA9" w:rsidSect="008D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070C5"/>
    <w:rsid w:val="000070C5"/>
    <w:rsid w:val="001F19FF"/>
    <w:rsid w:val="002F0C8F"/>
    <w:rsid w:val="006912D5"/>
    <w:rsid w:val="007F148C"/>
    <w:rsid w:val="008D5662"/>
    <w:rsid w:val="00CD400A"/>
    <w:rsid w:val="00ED255B"/>
    <w:rsid w:val="00EE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62"/>
  </w:style>
  <w:style w:type="paragraph" w:styleId="1">
    <w:name w:val="heading 1"/>
    <w:basedOn w:val="a"/>
    <w:link w:val="10"/>
    <w:uiPriority w:val="9"/>
    <w:qFormat/>
    <w:rsid w:val="00007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070C5"/>
    <w:rPr>
      <w:b/>
      <w:bCs/>
    </w:rPr>
  </w:style>
  <w:style w:type="character" w:styleId="a4">
    <w:name w:val="Emphasis"/>
    <w:basedOn w:val="a0"/>
    <w:uiPriority w:val="20"/>
    <w:qFormat/>
    <w:rsid w:val="000070C5"/>
    <w:rPr>
      <w:i/>
      <w:iCs/>
    </w:rPr>
  </w:style>
  <w:style w:type="paragraph" w:styleId="a5">
    <w:name w:val="Normal (Web)"/>
    <w:basedOn w:val="a"/>
    <w:uiPriority w:val="99"/>
    <w:semiHidden/>
    <w:unhideWhenUsed/>
    <w:rsid w:val="00007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070C5"/>
    <w:rPr>
      <w:color w:val="0000FF"/>
      <w:u w:val="single"/>
    </w:rPr>
  </w:style>
  <w:style w:type="character" w:customStyle="1" w:styleId="apple-tab-span">
    <w:name w:val="apple-tab-span"/>
    <w:basedOn w:val="a0"/>
    <w:rsid w:val="000070C5"/>
  </w:style>
  <w:style w:type="paragraph" w:styleId="a7">
    <w:name w:val="No Spacing"/>
    <w:uiPriority w:val="1"/>
    <w:qFormat/>
    <w:rsid w:val="000070C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F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1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2</cp:revision>
  <dcterms:created xsi:type="dcterms:W3CDTF">2020-02-09T12:02:00Z</dcterms:created>
  <dcterms:modified xsi:type="dcterms:W3CDTF">2020-02-09T12:02:00Z</dcterms:modified>
</cp:coreProperties>
</file>