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outlineLvl w:val="1"/>
        <w:rPr>
          <w:rFonts w:ascii="Verdana" w:eastAsia="Times New Roman" w:hAnsi="Verdana" w:cs="Times New Roman"/>
          <w:b/>
          <w:bCs/>
          <w:color w:val="02466F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b/>
          <w:bCs/>
          <w:color w:val="02466F"/>
          <w:sz w:val="15"/>
          <w:szCs w:val="15"/>
          <w:lang w:eastAsia="ru-RU"/>
        </w:rPr>
        <w:t>Взаимосвязь логопеда и воспитателя в речевой группе.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 ведущей роли логопеда в коррекционном процессе коррекционные задачи, стоящие перед воспитателем логопедической группы, важны и тесно связаны с задачами логопеда. Это:1)       развитие слухового внимания, слуховой памяти и фонематического восприятия;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2)       совершенствование артикуляционной, тонкой и общей моторики при устранении недостаточности развития речевой моторики, освоение артикуляционных упражнений, развивающих подвижность артикуляционного аппарата;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       закрепление и автоматизация произношения поставленных логопедом звуков;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4)       закрепление, уточнение и активизация отработанного логопедом лексического материала на занятиях по развитию речи, других занятиях, в режимных моментах;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5)        закрепление сформированных логопедом грамматических категорий;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6)       формирование диалогической и монологической форм связной речи;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7)       закрепление навыка </w:t>
      </w:r>
      <w:proofErr w:type="spellStart"/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звукослогового</w:t>
      </w:r>
      <w:proofErr w:type="spellEnd"/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анализа и синтеза;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8)       закрепление навыка чтения;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9)       подготовка детей к письму, формирование графических навыков;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10)   развитие памяти, внимания, мышления.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Воспитатель активно участвует в коррекционном процессе, способствуя устранению речевого дефекта и нормализации психики проблемного ребёнка в целом. В своей работе он руководствуется </w:t>
      </w:r>
      <w:proofErr w:type="spellStart"/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общедидактическими</w:t>
      </w:r>
      <w:proofErr w:type="spellEnd"/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принципами, при этом некоторые из них наполняются новым содержанием. Это - принципы системности и последовательности, принцип индивидуального подхода.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Принцип системности и последовательности предполагает адаптацию содержания, методов и приёмов деятельности воспитателя к требованиям, предъявляемым задачами конкретного этапа логопедического воздействия. </w:t>
      </w:r>
      <w:proofErr w:type="spellStart"/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Поэтапность</w:t>
      </w:r>
      <w:proofErr w:type="spellEnd"/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в работе логопеда </w:t>
      </w:r>
      <w:proofErr w:type="gramStart"/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обусловлена</w:t>
      </w:r>
      <w:proofErr w:type="gramEnd"/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представлением о речи как системе, усвоение элементов которой протекает </w:t>
      </w:r>
      <w:proofErr w:type="spellStart"/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взаимосвязанно</w:t>
      </w:r>
      <w:proofErr w:type="spellEnd"/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и в определённой последовательности.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 устранении речевого недоразвития это относится преимущественно к овладению детьми правильным произношением и развитием у них фонематического слуха, связной речи и словаря. Учитывая последовательность овладениями этими сторонами речи на логопедических занятиях, воспитатель подбирает для своих занятий доступный детям речевой материал, в котором содержатся уже усвоенные ими звуки и, по возможности, исключены ещё не изученные.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 связи с коррекционными требованиями изменяются также методы и приёмы работы воспитателя. Так, на начальном этапе на первый план выступают наглядные и практические методы и приёмы, как наиболее доступные детям с нарушенной речью. Словесные методы (рассказ, беседа) вводятся позднее.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Принцип индивидуального подхода предполагает учёт индивидуально-речевых особенностей детей. Это объясняется наличием различных по структуре и тяжести речевых нарушений у детей и </w:t>
      </w:r>
      <w:proofErr w:type="spellStart"/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неодновременностью</w:t>
      </w:r>
      <w:proofErr w:type="spellEnd"/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их преодоления на логопедических занятиях. В такой интерпретации принцип подхода требует от воспитателя: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            глубокой осведомлённости об изначальном состоянии речи каждого ребёнка и уровне его актуального речевого развития;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            использование этих знаний в своей работе.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lastRenderedPageBreak/>
        <w:t>Отличительной особенностью фронтальных занятий воспитателя в логопедической группе является то, что, кроме обучающих, развивающих, воспитательных задач, перед ним стоят и коррекционные задачи.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Воспитатель обязательно присутствует на всех фронтальных занятиях логопеда, делает записи; отдельные элементы логопедического занятия он включает в свои занятия по развитию речи и в вечернюю работу.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Логопед учитывает особенности и способности детей. Если ребёнок хорошо успевает по отдельным видам занятий, то логопед может по согласованию с воспитателем взять его на индивидуальное логопедическое занятие.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Точно так же логопед старается брать детей с прогулки без ущерба для здоровья ребёнка на 15 - 20 минут для индивидуальной работы.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Во второй половине дня воспитатель работает, согласуясь со своей сеткой занятий, по закреплению произносимых навыков и развитию речи. Желательно планировать фронтальные занятия по развитию речи и познавательному развитию во второй половине дня.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Во время режимных моментов, самообслуживания, на прогулке, экскурсии, в играх и развлечениях воспитатель осуществляет также коррекционную работу, значимость которой в том, что она предоставляет возможность практики речевого общения детей и закрепления речевых навыков в их жизнедеятельности.</w:t>
      </w:r>
    </w:p>
    <w:p w:rsidR="009B38E6" w:rsidRPr="009B38E6" w:rsidRDefault="009B38E6" w:rsidP="009B38E6">
      <w:p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Воспитатели должны создавать</w:t>
      </w:r>
      <w:r w:rsidRPr="009B38E6">
        <w:rPr>
          <w:rFonts w:ascii="Verdana" w:eastAsia="Times New Roman" w:hAnsi="Verdana" w:cs="Times New Roman"/>
          <w:color w:val="000000"/>
          <w:sz w:val="15"/>
          <w:lang w:eastAsia="ru-RU"/>
        </w:rPr>
        <w:t> </w:t>
      </w:r>
      <w:r w:rsidRPr="009B38E6">
        <w:rPr>
          <w:rFonts w:ascii="Verdana" w:eastAsia="Times New Roman" w:hAnsi="Verdana" w:cs="Times New Roman"/>
          <w:b/>
          <w:bCs/>
          <w:i/>
          <w:iCs/>
          <w:color w:val="02466F"/>
          <w:sz w:val="16"/>
          <w:lang w:eastAsia="ru-RU"/>
        </w:rPr>
        <w:t>условия для развития речевой деятельности</w:t>
      </w:r>
      <w:r w:rsidRPr="009B38E6">
        <w:rPr>
          <w:rFonts w:ascii="Verdana" w:eastAsia="Times New Roman" w:hAnsi="Verdana" w:cs="Times New Roman"/>
          <w:color w:val="000000"/>
          <w:sz w:val="15"/>
          <w:lang w:eastAsia="ru-RU"/>
        </w:rPr>
        <w:t> </w:t>
      </w: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 речевого общения детей:</w:t>
      </w:r>
    </w:p>
    <w:p w:rsidR="009B38E6" w:rsidRPr="009B38E6" w:rsidRDefault="009B38E6" w:rsidP="009B3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организовывать и поддерживать речевое общение детей на занятиях, вне занятий, побуждать внимательно, слушать других детей и вслушиваться в содержание высказываний;</w:t>
      </w:r>
    </w:p>
    <w:p w:rsidR="009B38E6" w:rsidRPr="009B38E6" w:rsidRDefault="009B38E6" w:rsidP="009B3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создавать ситуацию общения;</w:t>
      </w:r>
    </w:p>
    <w:p w:rsidR="009B38E6" w:rsidRPr="009B38E6" w:rsidRDefault="009B38E6" w:rsidP="009B3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формировать навыки самоконтроля и критического отношения к речи;</w:t>
      </w:r>
    </w:p>
    <w:p w:rsidR="009B38E6" w:rsidRPr="009B38E6" w:rsidRDefault="009B38E6" w:rsidP="009B3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организовывать игры на развитие звуковой культуры речи;</w:t>
      </w:r>
    </w:p>
    <w:p w:rsidR="009B38E6" w:rsidRPr="009B38E6" w:rsidRDefault="009B38E6" w:rsidP="009B3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привлекать внимание к длительности звучания слова, последовательности и месту звуков в слове;</w:t>
      </w:r>
    </w:p>
    <w:p w:rsidR="009B38E6" w:rsidRPr="009B38E6" w:rsidRDefault="009B38E6" w:rsidP="009B3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проводить работу по развитию слухового и речевого внимания, слухоречевой памяти, слухового контроля, словесной памяти;</w:t>
      </w:r>
    </w:p>
    <w:p w:rsidR="009B38E6" w:rsidRPr="009B38E6" w:rsidRDefault="009B38E6" w:rsidP="009B3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B38E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привлекать внимание к интонационной стороне речи.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Учитель-логопед и воспитатели предъявляют единые требования к ребенку с речевыми отклонениями. При этом: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учитывается структура нарушения;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осуществляется индивидуальный подход на фоне коллективной деятельности;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закрепляются знания, умения и навыки, приобретенные во время проведения непосредственно-образовательной деятельности.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Коррекционно-педагогическая работа включает в себя: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формирование фонематического слуха, навыков звукового анализа и синтеза;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преодоление нарушений слоговой структуры слова;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обогащение словарного запаса;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развитие артикуляционной, мелкой и общей моторики;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формирование грамматического строя речи и связной речи;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before="63" w:after="225" w:line="225" w:lineRule="atLeast"/>
        <w:ind w:right="63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обучение грамоте.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Совершенно очевидно, что реализовать поставленные задачи можно только, четко скоординировав работу учителя-логопеда и воспитателей, положительные результаты достигаются тесным сотрудничеством. Преемственность в работе учителя-логопеда и воспитателей группы компенсирующей направленности для детей с ТНР начинается с начала учебного года.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Задачи, над которыми работают воспитатели.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Постоянное совершенствование артикуляционной, тонкой и общей моторики.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Закрепление произношения поставленных логопедом звуков.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Обогащение, уточнение и активизация отработанной лексики в соответствии с лексическими темами программы.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Упражнение в правильном употреблении сформированных грамматических категорий.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Развитие внимания, памяти, логического мышления в играх и упражнениях на бездефектном речевом материале.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 Формирование связной речи.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 xml:space="preserve">-          Закрепление формирующихся навыков </w:t>
      </w:r>
      <w:proofErr w:type="spellStart"/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звуко-слогового</w:t>
      </w:r>
      <w:proofErr w:type="spellEnd"/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анализа и синтеза (закрепление навыков чтения и письма).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Взаимодействие между специалистами МБДОУ осуществляется в таких формах работы, как консультации, семинары-практикумы, совместные беседы по подведению итогов коррекционно-развивающей работы и определению перспектив дальнейшей деятельности.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Ежедневно воспитатели выполняют рекомендации логопеда по коррекции речевых и неречевых нарушений с каждым ребенком во время проведения непосредственно-образовательной деятельности с подгруппой детей и в индивидуальной форме.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Воспитатели принимают активное участие в создании коррекционно-развивающей среды в группе, учитывая рекомендации учителя-логопеда. Он советует, какие дидактические игры и упражнения использовать на данном этапе. Только тесная взаимосвязь в работе позволяет добиваться положительных результатов в коррекции речи дошкольников.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Эффективность коррекционной работы учителя-логопеда зависит от умения воспитателей слышать и дифференцировать дефектно произносимый звук от чистого, от умения вслушиваться в речь детей, своевременно ее поправлять, напоминать ребенку правильную артикуляцию поставленного логопедом звука. В игровой и занимательной форме воспитатель проводит логопедический час, логопедические пятиминутки по автоматизации звука, учитывая рекомендации учителя-логопеда, поощряет стремление и желание ребенка произносить звук чисто.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Учителю-логопеду необходимо не только научить воспитателей, как работать с каждым ребенком, но и контролировать выполнение своих рекомендаций. Тетрадь взаимосвязи, куда учитель-логопед заносит свои задания, заполняется один раз в неделю. Содержание работы раскрывается по трем разделам: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1.                </w:t>
      </w:r>
      <w:r w:rsidRPr="009B38E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B38E6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Логопедические пятиминутки.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2.                </w:t>
      </w:r>
      <w:r w:rsidRPr="009B38E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B38E6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Игры и упражнения.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3.                </w:t>
      </w:r>
      <w:r w:rsidRPr="009B38E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B38E6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Коррекционно-развивающая деятельность в индивидуальной форме.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b/>
          <w:bCs/>
          <w:i/>
          <w:iCs/>
          <w:color w:val="333333"/>
          <w:sz w:val="18"/>
          <w:lang w:eastAsia="ru-RU"/>
        </w:rPr>
        <w:t>Логопедические пятиминутки</w:t>
      </w:r>
      <w:r w:rsidRPr="009B38E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могут быть использованы воспитателями в разных ситуациях и других видах деятельности. Пятиминутки должны быть достаточно короткими, не следует их превращать их в долгий процесс. Проводить их следует в игровой и занимательной форме на хорошем эмоциональном фоне. Пятиминутки должны соответствовать изучаемой на неделе лексической теме и способствовать развитию всех компонентов речи у детей. Учитель-логопед в свою очередь должен указать цели, задачи, которые преследуются при выполнении каждого задания, и дать подробное их описание.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b/>
          <w:bCs/>
          <w:i/>
          <w:iCs/>
          <w:color w:val="333333"/>
          <w:sz w:val="18"/>
          <w:lang w:eastAsia="ru-RU"/>
        </w:rPr>
        <w:t>Игры и упражнения</w:t>
      </w: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рекомендуемые учителем-логопедом, могут проводиться воспитателями во второй половине дня или использоваться во время динамических пауз.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b/>
          <w:bCs/>
          <w:i/>
          <w:iCs/>
          <w:color w:val="333333"/>
          <w:sz w:val="18"/>
          <w:lang w:eastAsia="ru-RU"/>
        </w:rPr>
        <w:t>Коррекционно-развивающая деятельность в индивидуальной форме</w:t>
      </w:r>
      <w:r w:rsidRPr="009B38E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проводится воспитателем, как в первой, так и во второй половине дня. Ежедневно воспитатель занимается с 2–3 детьми и проводит артикуляционную гимнастику, задания на автоматизацию и дифференциацию звуков, а также задания по тем разделам программы, которые дети усваивают с наибольшим трудом. Учитывая, что у педагогов есть</w:t>
      </w:r>
      <w:r w:rsidRPr="009B38E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B38E6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картотеки игр</w:t>
      </w: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упражнений на развитие зрительного и слухового внимания (памяти), мелкой моторики, упражнений на развитие координации речи с движением и каждая карточка в картотеке имеет свой номер, логопеду достаточно указать номер карточки. Это облегчает учителю-логопеду написание ежедневных заданий для воспитателей.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Учитель-логопед наблюдает за работой воспитателя с детьми, посещая непосредственно-образовательную деятельность, отмечая положительные моменты, а также анализирует те виды работы, которые были неудачными и не дали ожидаемого результата. Такие посещения показывают учителю-логопеду полную картину коррекционно-развивающей работы, расширяет их представление о коррекционной работе, они овладевают приемами, методиками, технологиями обучения, которыми владеет специалист.</w:t>
      </w:r>
    </w:p>
    <w:p w:rsidR="009B38E6" w:rsidRPr="009B38E6" w:rsidRDefault="009B38E6" w:rsidP="009B38E6">
      <w:pPr>
        <w:pStyle w:val="a7"/>
        <w:numPr>
          <w:ilvl w:val="0"/>
          <w:numId w:val="1"/>
        </w:numPr>
        <w:shd w:val="clear" w:color="auto" w:fill="FFFFFF"/>
        <w:spacing w:after="225" w:line="22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B38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Только тесная взаимосвязь в работе учителя-логопеда и воспитателей позволяет добиваться положительных результатов в коррекции речи дошкольников.</w:t>
      </w:r>
    </w:p>
    <w:p w:rsidR="00DA6DBF" w:rsidRDefault="00DA6DBF"/>
    <w:sectPr w:rsidR="00DA6DBF" w:rsidSect="00DA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20CB4"/>
    <w:multiLevelType w:val="multilevel"/>
    <w:tmpl w:val="43F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38E6"/>
    <w:rsid w:val="007F77FA"/>
    <w:rsid w:val="009B38E6"/>
    <w:rsid w:val="00DA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BF"/>
  </w:style>
  <w:style w:type="paragraph" w:styleId="2">
    <w:name w:val="heading 2"/>
    <w:basedOn w:val="a"/>
    <w:link w:val="20"/>
    <w:uiPriority w:val="9"/>
    <w:qFormat/>
    <w:rsid w:val="009B38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8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38E6"/>
  </w:style>
  <w:style w:type="character" w:styleId="a4">
    <w:name w:val="Emphasis"/>
    <w:basedOn w:val="a0"/>
    <w:uiPriority w:val="20"/>
    <w:qFormat/>
    <w:rsid w:val="009B38E6"/>
    <w:rPr>
      <w:i/>
      <w:iCs/>
    </w:rPr>
  </w:style>
  <w:style w:type="character" w:styleId="a5">
    <w:name w:val="Strong"/>
    <w:basedOn w:val="a0"/>
    <w:uiPriority w:val="22"/>
    <w:qFormat/>
    <w:rsid w:val="009B38E6"/>
    <w:rPr>
      <w:b/>
      <w:bCs/>
    </w:rPr>
  </w:style>
  <w:style w:type="character" w:styleId="a6">
    <w:name w:val="Hyperlink"/>
    <w:basedOn w:val="a0"/>
    <w:uiPriority w:val="99"/>
    <w:semiHidden/>
    <w:unhideWhenUsed/>
    <w:rsid w:val="009B38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B3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230">
          <w:marLeft w:val="63"/>
          <w:marRight w:val="63"/>
          <w:marTop w:val="63"/>
          <w:marBottom w:val="63"/>
          <w:divBdr>
            <w:top w:val="single" w:sz="4" w:space="6" w:color="4F8444"/>
            <w:left w:val="single" w:sz="4" w:space="6" w:color="4F8444"/>
            <w:bottom w:val="single" w:sz="4" w:space="6" w:color="4F8444"/>
            <w:right w:val="single" w:sz="4" w:space="6" w:color="4F8444"/>
          </w:divBdr>
        </w:div>
        <w:div w:id="780302422">
          <w:marLeft w:val="63"/>
          <w:marRight w:val="63"/>
          <w:marTop w:val="63"/>
          <w:marBottom w:val="63"/>
          <w:divBdr>
            <w:top w:val="single" w:sz="4" w:space="6" w:color="4F8444"/>
            <w:left w:val="single" w:sz="4" w:space="6" w:color="4F8444"/>
            <w:bottom w:val="single" w:sz="4" w:space="6" w:color="4F8444"/>
            <w:right w:val="single" w:sz="4" w:space="6" w:color="4F8444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2014-11-16T11:42:00Z</dcterms:created>
  <dcterms:modified xsi:type="dcterms:W3CDTF">2014-11-16T11:54:00Z</dcterms:modified>
</cp:coreProperties>
</file>