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886" w:rsidRPr="00E05886" w:rsidRDefault="00E05886" w:rsidP="00E05886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4"/>
          <w:szCs w:val="44"/>
        </w:rPr>
      </w:pPr>
      <w:r w:rsidRPr="00E05886">
        <w:rPr>
          <w:rFonts w:ascii="Times New Roman" w:hAnsi="Times New Roman" w:cs="Times New Roman"/>
          <w:b/>
          <w:i/>
          <w:color w:val="17365D" w:themeColor="text2" w:themeShade="BF"/>
          <w:sz w:val="44"/>
          <w:szCs w:val="44"/>
        </w:rPr>
        <w:t>Подвижные игры для д</w:t>
      </w:r>
      <w:r>
        <w:rPr>
          <w:rFonts w:ascii="Times New Roman" w:hAnsi="Times New Roman" w:cs="Times New Roman"/>
          <w:b/>
          <w:i/>
          <w:color w:val="17365D" w:themeColor="text2" w:themeShade="BF"/>
          <w:sz w:val="44"/>
          <w:szCs w:val="44"/>
        </w:rPr>
        <w:t>етей с общим недоразвитием речи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 Дети с тяжелыми нарушениями речи часто соматически ослаблены, физически невыносливы, быстро утомляются. Многие с трудом выдерживают длительное пребывание в коллективе. Для детей с </w:t>
      </w:r>
      <w:proofErr w:type="spellStart"/>
      <w:r w:rsidRPr="00E05886">
        <w:rPr>
          <w:rFonts w:ascii="Times New Roman" w:hAnsi="Times New Roman" w:cs="Times New Roman"/>
          <w:sz w:val="28"/>
          <w:szCs w:val="28"/>
        </w:rPr>
        <w:t>дизартрическими</w:t>
      </w:r>
      <w:proofErr w:type="spellEnd"/>
      <w:r w:rsidRPr="00E05886">
        <w:rPr>
          <w:rFonts w:ascii="Times New Roman" w:hAnsi="Times New Roman" w:cs="Times New Roman"/>
          <w:sz w:val="28"/>
          <w:szCs w:val="28"/>
        </w:rPr>
        <w:t xml:space="preserve"> нарушениями речи характерна скованность, плохая переключаемость различных действий. Отрицательно сказывается на здоровье детей и то, что немало времени они проводят в сидячем положении. Поэтому многим из них в начале обучения непосильны требования, которые предъявляет программа по физическому воспитанию для детей с нормальным развитием. В связи с этим важно в I—II периодах обучения уделить серьезное внимание тем видам работы, которые помогли бы детям закрепить моторные навыки, догнать своих сверстников по физическому развитию. Лучшее средство от гиподинамии — подвижная игра. Планируя работу, воспитатели должны четко представлять реальность подбирать подвижные игры. Подвижные игры, которые являются составной частью физкультурных, музыкальных занятий, могут быть проведены на праздничных утренниках, в часы развлечений, на прогулке. Ниже приводится описание игр, которые можно рекомендовать воспитателю в группе с ОНР.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Игры с движениями необходимо сочетать с другими видами деятельности детей. Подвижная игра с ее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выраженным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эмоциональным характером—одно из самых любимых занятий дошкольников. И если она правильно подобрана педагогом с учетом возможностей ребенка (как физических, </w:t>
      </w:r>
      <w:r>
        <w:rPr>
          <w:rFonts w:ascii="Times New Roman" w:hAnsi="Times New Roman" w:cs="Times New Roman"/>
          <w:sz w:val="28"/>
          <w:szCs w:val="28"/>
        </w:rPr>
        <w:t xml:space="preserve">так и речевых), с пониманием </w:t>
      </w:r>
      <w:r w:rsidRPr="00E05886">
        <w:rPr>
          <w:rFonts w:ascii="Times New Roman" w:hAnsi="Times New Roman" w:cs="Times New Roman"/>
          <w:sz w:val="28"/>
          <w:szCs w:val="28"/>
        </w:rPr>
        <w:t xml:space="preserve">каждого этапа работы с ним при правильном, умелом руководстве со стороны взрослого, то окажет неоценимую помощь в работе с детьми.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Характер подвижной игры, ее содержание должны быть разнообразны. Эти игры дают возможность отработать с ребенком наиболее простые движения (ходьба, бег, прыжки на двух ногах, ребенок учится целенаправленно катать мяч, ловить, бросать сначала большой мяч, потом маленький и т. п.), и постепенно подготовить его к овладению более Сложными, комбинированными движениями. Подвижные игры, нормализуя моторную функцию ребенка, помогают решить и ряд других коррекционно-воспитательных задач: повышают активность, развивают подражательность, формируют игровые навыки, компоненты речи, поощряют творческую активность детей. Подвижные игры одновременно помогают успешному </w:t>
      </w:r>
      <w:r w:rsidRPr="00E05886">
        <w:rPr>
          <w:rFonts w:ascii="Times New Roman" w:hAnsi="Times New Roman" w:cs="Times New Roman"/>
          <w:sz w:val="28"/>
          <w:szCs w:val="28"/>
        </w:rPr>
        <w:lastRenderedPageBreak/>
        <w:t>формированию речи. Они способствуют также развитию чувства ритма, гармоничность движений, положительно влияют на психологическое состояние детей. Чтобы игра достигла поставленной цели, необходимо учитывать ее характер и время проведения. Так, например, занятий физическим трудом (работа на участке) лучше поиграть в спокойные малоподвижные игры</w:t>
      </w:r>
      <w:r>
        <w:rPr>
          <w:rFonts w:ascii="Times New Roman" w:hAnsi="Times New Roman" w:cs="Times New Roman"/>
          <w:sz w:val="28"/>
          <w:szCs w:val="28"/>
        </w:rPr>
        <w:t>. Эти игры могут быть «нап</w:t>
      </w:r>
      <w:r w:rsidRPr="00E05886">
        <w:rPr>
          <w:rFonts w:ascii="Times New Roman" w:hAnsi="Times New Roman" w:cs="Times New Roman"/>
          <w:sz w:val="28"/>
          <w:szCs w:val="28"/>
        </w:rPr>
        <w:t>равлены на развитие ориентировки в пространстве, развитие внимания, памяти, сообразительности. После подвижных игр хорошо переключиться на умственную работу (занятия математикой,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886">
        <w:rPr>
          <w:rFonts w:ascii="Times New Roman" w:hAnsi="Times New Roman" w:cs="Times New Roman"/>
          <w:sz w:val="28"/>
          <w:szCs w:val="28"/>
        </w:rPr>
        <w:t>упражнения на формирование грамматических конструкций и т. п.).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886">
        <w:rPr>
          <w:rFonts w:ascii="Times New Roman" w:hAnsi="Times New Roman" w:cs="Times New Roman"/>
          <w:sz w:val="28"/>
          <w:szCs w:val="28"/>
        </w:rPr>
        <w:t xml:space="preserve">У детей с тяжелой речевой патологией недостаточно сформированы пространственные представления, с трудом формируются не только речевые, но и двигательные стереотипы. Все это требует определенной специфики проведения подвижных игр. Рекомендуется иногда обращаться к игровому материалу, предназначенному детям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более младшей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группы, адаптируя, изменяя его с учетом особенностей работы логопедических групп. Так, прежде чем педагог предложит детям подвижную игру или упражнение с предметом, он должен заблаговременно познакомить их с элементами игры, поупражнять в тех движениях, которые им трудны. Сам педагог принимает активное участие в игре, помогая, подбадривая, отмечая малейшие успехи тех, кто с трудом или частично справляется с заданием. Необходимо проявить терпимость к Детям, которые не могут, или не понимают и, в связи с этим, неправильно выполняют задания старшего. Каждый ребенок должен участвовать в игре, выполняя посильные для него игровые действия, по возможности стараясь подражать ведущему и товарищам, выполнять действия вместе с педагогом. Важнее, чтобы у детей появилась уверенность в своих силах. После тог, как большинство детей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усвоит правила игры им будут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понятны задания ведущего, их можно объединить в группы для проведения игры. Предлагаемые игры могут сокращаться, дополняться по усмотрению педагогов в зависимости от коррекционных задач каждого периода.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 Ниже приводится перечень игр, которые можно рекомендовать воспитателю специальной группы для прогулки.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i/>
          <w:sz w:val="28"/>
          <w:szCs w:val="28"/>
          <w:u w:val="single"/>
        </w:rPr>
        <w:t>Спортивные игры</w:t>
      </w:r>
      <w:r w:rsidRPr="00E05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>1)"Не теряй равновесия"</w:t>
      </w:r>
      <w:r w:rsidRPr="00E05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886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становятся лицом друг к другу на расстоянии вытянутых рук. Стопы их сомкнуты. Подняв руки на уровень груди, каждый поочередно ударяет партнера одной или обеими ладонями. Можно отклониться от удара, </w:t>
      </w:r>
      <w:r w:rsidRPr="00E05886">
        <w:rPr>
          <w:rFonts w:ascii="Times New Roman" w:hAnsi="Times New Roman" w:cs="Times New Roman"/>
          <w:sz w:val="28"/>
          <w:szCs w:val="28"/>
        </w:rPr>
        <w:lastRenderedPageBreak/>
        <w:t xml:space="preserve">неожиданно разводя руки. Кто сдвинется с места хотя бы одной ногой - проигрывает.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 xml:space="preserve">2)"Кому достанется кегля"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На табурет ставится кегля или булава. По обе стороны табурета в 8-10 шагах от него становятся двое играющих лицом друг к другу. По сигналу каждый бежит, стараясь первым схватить кеглю.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>3)"</w:t>
      </w:r>
      <w:proofErr w:type="spellStart"/>
      <w:r w:rsidRPr="00E05886">
        <w:rPr>
          <w:rFonts w:ascii="Times New Roman" w:hAnsi="Times New Roman" w:cs="Times New Roman"/>
          <w:b/>
          <w:sz w:val="28"/>
          <w:szCs w:val="28"/>
        </w:rPr>
        <w:t>Тик-так-тук</w:t>
      </w:r>
      <w:proofErr w:type="spellEnd"/>
      <w:r w:rsidRPr="00E05886">
        <w:rPr>
          <w:rFonts w:ascii="Times New Roman" w:hAnsi="Times New Roman" w:cs="Times New Roman"/>
          <w:b/>
          <w:sz w:val="28"/>
          <w:szCs w:val="28"/>
        </w:rPr>
        <w:t xml:space="preserve">"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>Ведущий говорит, обращаясь к детям: "Игра, в которую мы сейчас проведем, требует внимания. Запомните и повторите слова "</w:t>
      </w:r>
      <w:proofErr w:type="spellStart"/>
      <w:r w:rsidRPr="00E05886">
        <w:rPr>
          <w:rFonts w:ascii="Times New Roman" w:hAnsi="Times New Roman" w:cs="Times New Roman"/>
          <w:sz w:val="28"/>
          <w:szCs w:val="28"/>
        </w:rPr>
        <w:t>Тик-так-тук</w:t>
      </w:r>
      <w:proofErr w:type="spellEnd"/>
      <w:r w:rsidRPr="00E05886">
        <w:rPr>
          <w:rFonts w:ascii="Times New Roman" w:hAnsi="Times New Roman" w:cs="Times New Roman"/>
          <w:sz w:val="28"/>
          <w:szCs w:val="28"/>
        </w:rPr>
        <w:t xml:space="preserve">". Дети несколько раз повторяют этот ряд слов и только после этого ведущий продолжает: "Когда я дам один свисток, дети первой команды скажут: Тик. На два свистка вторая команда скажет: Так. Тук,- скажет третья команда, услышав три свистка. Побеждает та команда, в которой участники будут реже ошибаться.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 xml:space="preserve">4)"Не перепутай" ("Нос-ухо-нос")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Ведущий объясняет участникам правила игры: при слове НОС нужно дотронуться до носа, при слове ЛОБ - до лба и т.д. Когда дети усвоят правила, будут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называть части лица, головы, то проводится более усложненный вариант игры. Ведущий пытается запутать детей: "</w:t>
      </w:r>
      <w:proofErr w:type="spellStart"/>
      <w:r w:rsidRPr="00E05886">
        <w:rPr>
          <w:rFonts w:ascii="Times New Roman" w:hAnsi="Times New Roman" w:cs="Times New Roman"/>
          <w:sz w:val="28"/>
          <w:szCs w:val="28"/>
        </w:rPr>
        <w:t>Нос-нос-нос-ухо</w:t>
      </w:r>
      <w:proofErr w:type="spellEnd"/>
      <w:r w:rsidRPr="00E05886">
        <w:rPr>
          <w:rFonts w:ascii="Times New Roman" w:hAnsi="Times New Roman" w:cs="Times New Roman"/>
          <w:sz w:val="28"/>
          <w:szCs w:val="28"/>
        </w:rPr>
        <w:t>". Сказав УХО, ведущий указывает пальцем на подбородок и т.д. Игра поможет закрепить детям названия различных частей тела, лица, головы, будет воспитывать быстроту реакции.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 xml:space="preserve">5) "Узнай по голосу"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Игра развивает внимание играющих, их слуховое восприятие, помогает познакомить и сблизить детей. Ребята становятся в круг. В середину встает водящий, глаза у которого завязаны. Дети идут по кругу вслед за педагогом, повторяя его движения (гимнастические или танцевальные), затем останавливаются. Педагог говорит: Мы немножко поиграли, А теперь в кружок мы встанем. Ты загадку отгадай: Кто тебя позвал, узнай?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Педагог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молча показывает на одного из играющих, который восклицает: «Узнай, кто я!» или «Назови меня». Водящий по голосу должен определить того, кто к нему обратился.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 xml:space="preserve">6) «Салки» в два круга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игры образуют два круга: один — внутренний, другой — внешний. Оба круга движутся в противоположных направлениях. По сигналу руководителя они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останавливаются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и все игроки внутреннего круга стараются осалить игроков внешнего круга, т. е. дотронуться рукой до кого-либо раньше, чем те успеют присесть. «Осаленные» дети встают во внутренний круг, я игра начинается сначала. Игра заканчивается, когда во внешнем круге останется мало игроков (4—6).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 xml:space="preserve">7) «Нас не слышно и не видно»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Водящий с завязанными глазами садится на траву (пенек). Остальные располагаются по кругу в 20 шагах. Тот из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, на кого укажет ведущий, начинает осторожно приближаться к водящему. Водящий, заслышав шаги или шорох, должен указать рукой направление, откуда эти звуки доносятся. Если он укажет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верно, то сменяет водящего. Победителем окажется тот, кто сумеет приблизиться к водящему, дотронуться до плеча, а потом назвать по имени. Водящий должен по голосу узнать товарища. Игра способствует развитию слухового восприятия, памяти.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>8) «Найди флажок»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На небольшом участке (участок, где много кустов, деревьев) ведущий прячет несколько флажков в таких места, где их не сразу можно найти, но ветками и травой не прикрывает.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На поиски флажков отводится 15 мин, после чего подается сигнал и каждый, кто нашел флажок, несет его к педагогу. Выигрывает тот, кто принесет больше флажков. Вариант: принеся флажки, играющие говорят, где и как они их нашли. Точно так же можно прятать любую игрушку в помещении, на прогулке. В данной игре можно усложнить и речевую задачу. Если ребенок найдет сразу два предмета, он может составить простое предложение с однородными членами: «Вот утка и петух», «Катя, неси утку и петуха», «Вот кубик и домик», «У меня кубики и домик» и т. д.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 xml:space="preserve">9)«Передай — садись»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886">
        <w:rPr>
          <w:rFonts w:ascii="Times New Roman" w:hAnsi="Times New Roman" w:cs="Times New Roman"/>
          <w:sz w:val="28"/>
          <w:szCs w:val="28"/>
        </w:rPr>
        <w:t>Играющие разбиваются на несколько команд по 5—6 человек в каждой, выбирают капитанов и выстраиваются у черты в колонны по одному.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Впереди каждой колонны лицом к ней на расстоянии сначала 4, потом 5—6 шагов становятся капитаны. Капитаны получают по мячу. По сигналу каждый капитан бросает мяч первому игроку в своей колонне. Поймав мяч, игрок возвращает его капитану и садится на скамеечку. Капитаны бросают </w:t>
      </w:r>
      <w:r w:rsidRPr="00E05886">
        <w:rPr>
          <w:rFonts w:ascii="Times New Roman" w:hAnsi="Times New Roman" w:cs="Times New Roman"/>
          <w:sz w:val="28"/>
          <w:szCs w:val="28"/>
        </w:rPr>
        <w:lastRenderedPageBreak/>
        <w:t>мяч вторым, потом третьим игрокам и т. д. Каждый из них, вернув мяч капитану, садится. Получив мяч от последнего игрока команды, капитан поднимает его вверх, а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886">
        <w:rPr>
          <w:rFonts w:ascii="Times New Roman" w:hAnsi="Times New Roman" w:cs="Times New Roman"/>
          <w:sz w:val="28"/>
          <w:szCs w:val="28"/>
        </w:rPr>
        <w:t xml:space="preserve">игроки его команды вскакивают. Выигрывает команда, капитан которой первым поднял мяч.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 xml:space="preserve">10) «Передача мяча по кругу» </w:t>
      </w:r>
    </w:p>
    <w:p w:rsid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86">
        <w:rPr>
          <w:rFonts w:ascii="Times New Roman" w:hAnsi="Times New Roman" w:cs="Times New Roman"/>
          <w:sz w:val="28"/>
          <w:szCs w:val="28"/>
        </w:rPr>
        <w:t xml:space="preserve">Две команды выстраиваются в затылок друг другу в два отдельных круга. Каждая команда выбирает капитана, который получает большой мяч. По сигналу капитан поднимает мяч над головой и передает его назад. Мяч переходит по кругу из рук в руки. Когда мяч дойдет до капитана, тот направляет его вперед, т. е. в обратном направлении. Выигрывает команда, у которой мяч ни разу не упадет и быстрее вернется к капитану. Усложненный вариант игры. После того, как мяч вернется к капитану, все по команде капп тана поворачиваются спиной к центру круга и передают мяч из рук в руки направо, затем все поворачиваются лицом к центру, и передают мяч в обратном направлении. Когда мяч возвращения к капитану, он поднимает его над головой. Сначала воспитатель проводит игру, построив всех в один общий круг. Когда играющие усвоят правила игры (как передавать мяч, когда и как поворачиваться), воспитатель делит их на две команды и проводит соревнования между ними. Чтобы дети лучше усвоили задание, необходимо не только показывать, но и называть каждое движение. </w:t>
      </w:r>
    </w:p>
    <w:p w:rsidR="00E05886" w:rsidRPr="00E05886" w:rsidRDefault="00E05886" w:rsidP="00E058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886">
        <w:rPr>
          <w:rFonts w:ascii="Times New Roman" w:hAnsi="Times New Roman" w:cs="Times New Roman"/>
          <w:b/>
          <w:sz w:val="28"/>
          <w:szCs w:val="28"/>
        </w:rPr>
        <w:t xml:space="preserve">11) «Быстрей шагай» </w:t>
      </w:r>
    </w:p>
    <w:p w:rsidR="00344CF6" w:rsidRPr="00E05886" w:rsidRDefault="00E05886" w:rsidP="00E058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5886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строятся в одну шеренгу. Спиной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играющим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на другой стороне площади стоит водящий. Водящий-педагог четко говорит: «Быстрей шагай, смотри не зевай! Стоп!». Пока он произносит эти слова, дети стараются быстрым шагом приблизиться к водящему. При команде «стоп!» они должны замереть на месте. Тот, кто не успеет остановиться, возвращается на свое место. Произнеся команду, водящий быстро оглядывается и следит за тем, как ребята выполняют правила игры. Так играют до тех пор, пока кто-нибудь не «запятнает» водящего раньше, чем тот успеет оглянуться. Тот, кто осалит водящего, </w:t>
      </w:r>
      <w:proofErr w:type="gramStart"/>
      <w:r w:rsidRPr="00E05886">
        <w:rPr>
          <w:rFonts w:ascii="Times New Roman" w:hAnsi="Times New Roman" w:cs="Times New Roman"/>
          <w:sz w:val="28"/>
          <w:szCs w:val="28"/>
        </w:rPr>
        <w:t>становится</w:t>
      </w:r>
      <w:proofErr w:type="gramEnd"/>
      <w:r w:rsidRPr="00E05886">
        <w:rPr>
          <w:rFonts w:ascii="Times New Roman" w:hAnsi="Times New Roman" w:cs="Times New Roman"/>
          <w:sz w:val="28"/>
          <w:szCs w:val="28"/>
        </w:rPr>
        <w:t xml:space="preserve"> победи гелем. Игру можно усложнить. После того, как осалят водящего, тот бежит за детьми, стараясь кого-нибудь поймать.</w:t>
      </w:r>
    </w:p>
    <w:sectPr w:rsidR="00344CF6" w:rsidRPr="00E05886" w:rsidSect="0034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886"/>
    <w:rsid w:val="00344CF6"/>
    <w:rsid w:val="00E0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1600</Words>
  <Characters>9122</Characters>
  <Application>Microsoft Office Word</Application>
  <DocSecurity>0</DocSecurity>
  <Lines>76</Lines>
  <Paragraphs>21</Paragraphs>
  <ScaleCrop>false</ScaleCrop>
  <Company/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2017-02-24T07:46:00Z</dcterms:created>
  <dcterms:modified xsi:type="dcterms:W3CDTF">2017-02-24T07:57:00Z</dcterms:modified>
</cp:coreProperties>
</file>